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9660" w14:textId="77777777" w:rsidR="0033226C" w:rsidRPr="0033226C" w:rsidRDefault="0033226C" w:rsidP="0033226C">
      <w:pPr>
        <w:pStyle w:val="Textosinformato"/>
        <w:spacing w:line="288" w:lineRule="auto"/>
        <w:ind w:left="851"/>
        <w:jc w:val="center"/>
        <w:rPr>
          <w:rFonts w:ascii="Arial" w:hAnsi="Arial" w:cs="Arial"/>
          <w:bCs/>
          <w:color w:val="1F3864" w:themeColor="accent1" w:themeShade="80"/>
          <w:sz w:val="20"/>
          <w:szCs w:val="20"/>
        </w:rPr>
      </w:pPr>
      <w:r w:rsidRPr="0033226C">
        <w:rPr>
          <w:rFonts w:ascii="Arial" w:hAnsi="Arial" w:cs="Arial"/>
          <w:bCs/>
          <w:color w:val="1F3864" w:themeColor="accent1" w:themeShade="80"/>
          <w:sz w:val="20"/>
          <w:szCs w:val="20"/>
        </w:rPr>
        <w:t>Acceso al estudio</w:t>
      </w:r>
    </w:p>
    <w:p w14:paraId="5A55BDC9" w14:textId="77777777" w:rsidR="0033226C" w:rsidRDefault="0033226C" w:rsidP="0033226C">
      <w:pPr>
        <w:pStyle w:val="Textosinformato"/>
        <w:spacing w:line="288" w:lineRule="auto"/>
        <w:ind w:left="851"/>
        <w:jc w:val="center"/>
        <w:rPr>
          <w:rFonts w:ascii="Arial" w:hAnsi="Arial" w:cs="Arial"/>
          <w:bCs/>
          <w:szCs w:val="22"/>
        </w:rPr>
      </w:pPr>
      <w:hyperlink r:id="rId8" w:history="1">
        <w:r w:rsidRPr="00BD5FBF">
          <w:rPr>
            <w:rStyle w:val="Hipervnculo"/>
            <w:rFonts w:ascii="Arial" w:hAnsi="Arial" w:cs="Arial"/>
            <w:bCs/>
            <w:szCs w:val="22"/>
          </w:rPr>
          <w:t>https://lc.cx/3NuU</w:t>
        </w:r>
        <w:r w:rsidRPr="00BD5FBF">
          <w:rPr>
            <w:rStyle w:val="Hipervnculo"/>
            <w:rFonts w:ascii="Arial" w:hAnsi="Arial" w:cs="Arial"/>
            <w:bCs/>
            <w:szCs w:val="22"/>
          </w:rPr>
          <w:t>g</w:t>
        </w:r>
        <w:r w:rsidRPr="00BD5FBF">
          <w:rPr>
            <w:rStyle w:val="Hipervnculo"/>
            <w:rFonts w:ascii="Arial" w:hAnsi="Arial" w:cs="Arial"/>
            <w:bCs/>
            <w:szCs w:val="22"/>
          </w:rPr>
          <w:t>Q</w:t>
        </w:r>
      </w:hyperlink>
    </w:p>
    <w:p w14:paraId="03C1E025" w14:textId="77777777" w:rsidR="0033226C" w:rsidRDefault="0033226C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</w:p>
    <w:p w14:paraId="676D7253" w14:textId="4C8ACC06" w:rsidR="00491AE8" w:rsidRPr="001C7811" w:rsidRDefault="00BA03D7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Un estudio de la Universidad de Oviedo revela que </w:t>
      </w:r>
      <w:r w:rsidR="00491AE8">
        <w:rPr>
          <w:rFonts w:ascii="Arial" w:eastAsia="MS Mincho" w:hAnsi="Arial" w:cs="Arial"/>
          <w:color w:val="00837A"/>
          <w:sz w:val="34"/>
          <w:szCs w:val="34"/>
          <w:lang w:eastAsia="en-GB"/>
        </w:rPr>
        <w:t>Asturias sufre inseguridad alimentaria “leve”</w:t>
      </w:r>
    </w:p>
    <w:p w14:paraId="14088804" w14:textId="77777777" w:rsidR="003A4EEC" w:rsidRPr="00DC68B8" w:rsidRDefault="003A4EEC" w:rsidP="00AA580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highlight w:val="yellow"/>
          <w:lang w:eastAsia="en-GB"/>
        </w:rPr>
      </w:pPr>
    </w:p>
    <w:p w14:paraId="323511EE" w14:textId="77777777" w:rsidR="00482652" w:rsidRDefault="00482652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19674385" w14:textId="08AC9FF5" w:rsidR="00491AE8" w:rsidRDefault="00491AE8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Un </w:t>
      </w:r>
      <w:r w:rsidR="00AA62D9">
        <w:rPr>
          <w:rFonts w:ascii="Arial" w:hAnsi="Arial" w:cs="Arial"/>
          <w:b/>
          <w:szCs w:val="22"/>
        </w:rPr>
        <w:t>trabaj</w:t>
      </w:r>
      <w:r w:rsidR="0062163F">
        <w:rPr>
          <w:rFonts w:ascii="Arial" w:hAnsi="Arial" w:cs="Arial"/>
          <w:b/>
          <w:szCs w:val="22"/>
        </w:rPr>
        <w:t>o</w:t>
      </w:r>
      <w:r>
        <w:rPr>
          <w:rFonts w:ascii="Arial" w:hAnsi="Arial" w:cs="Arial"/>
          <w:b/>
          <w:szCs w:val="22"/>
        </w:rPr>
        <w:t xml:space="preserve"> de la Cátedra Concepción Arenal de Agen</w:t>
      </w:r>
      <w:r w:rsidR="00B31B23">
        <w:rPr>
          <w:rFonts w:ascii="Arial" w:hAnsi="Arial" w:cs="Arial"/>
          <w:b/>
          <w:szCs w:val="22"/>
        </w:rPr>
        <w:t>d</w:t>
      </w:r>
      <w:r>
        <w:rPr>
          <w:rFonts w:ascii="Arial" w:hAnsi="Arial" w:cs="Arial"/>
          <w:b/>
          <w:szCs w:val="22"/>
        </w:rPr>
        <w:t>a 20</w:t>
      </w:r>
      <w:r w:rsidR="00B31B23">
        <w:rPr>
          <w:rFonts w:ascii="Arial" w:hAnsi="Arial" w:cs="Arial"/>
          <w:b/>
          <w:szCs w:val="22"/>
        </w:rPr>
        <w:t>30</w:t>
      </w:r>
      <w:r w:rsidR="00443CC9">
        <w:rPr>
          <w:rFonts w:ascii="Arial" w:hAnsi="Arial" w:cs="Arial"/>
          <w:b/>
          <w:szCs w:val="22"/>
        </w:rPr>
        <w:t xml:space="preserve">, </w:t>
      </w:r>
      <w:r w:rsidR="00A073B9">
        <w:rPr>
          <w:rFonts w:ascii="Arial" w:hAnsi="Arial" w:cs="Arial"/>
          <w:b/>
          <w:szCs w:val="22"/>
        </w:rPr>
        <w:t xml:space="preserve">realizado </w:t>
      </w:r>
      <w:r w:rsidR="00443CC9">
        <w:rPr>
          <w:rFonts w:ascii="Arial" w:hAnsi="Arial" w:cs="Arial"/>
          <w:b/>
          <w:szCs w:val="22"/>
        </w:rPr>
        <w:t xml:space="preserve">en colaboración </w:t>
      </w:r>
      <w:r w:rsidR="00443CC9" w:rsidRPr="00443CC9">
        <w:rPr>
          <w:rFonts w:ascii="Arial" w:hAnsi="Arial" w:cs="Arial"/>
          <w:b/>
          <w:szCs w:val="22"/>
        </w:rPr>
        <w:t>con la Cátedra de Estudios de Gobernanza Global Alimentaria; ambas de la Universidad de Oviedo</w:t>
      </w:r>
      <w:r w:rsidR="00443CC9">
        <w:rPr>
          <w:rFonts w:ascii="Arial" w:hAnsi="Arial" w:cs="Arial"/>
          <w:b/>
          <w:szCs w:val="22"/>
        </w:rPr>
        <w:t xml:space="preserve">, concluye que </w:t>
      </w:r>
      <w:r w:rsidR="00A073B9" w:rsidRPr="00A073B9">
        <w:rPr>
          <w:rFonts w:ascii="Arial" w:hAnsi="Arial" w:cs="Arial"/>
          <w:b/>
          <w:szCs w:val="22"/>
        </w:rPr>
        <w:t>un 17,2% del total de hogares asturianos han consumido poca variedad de alimentos</w:t>
      </w:r>
    </w:p>
    <w:p w14:paraId="072324AE" w14:textId="77777777" w:rsidR="00A073B9" w:rsidRDefault="00A073B9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5A6426BF" w14:textId="08CC1A5F" w:rsidR="00AE5105" w:rsidRDefault="00A073B9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La inseguridad alimentaria afecta </w:t>
      </w:r>
      <w:r w:rsidRPr="00A073B9">
        <w:rPr>
          <w:rFonts w:ascii="Arial" w:hAnsi="Arial" w:cs="Arial"/>
          <w:b/>
          <w:szCs w:val="22"/>
        </w:rPr>
        <w:t xml:space="preserve">mayoritariamente </w:t>
      </w:r>
      <w:r>
        <w:rPr>
          <w:rFonts w:ascii="Arial" w:hAnsi="Arial" w:cs="Arial"/>
          <w:b/>
          <w:szCs w:val="22"/>
        </w:rPr>
        <w:t>a</w:t>
      </w:r>
      <w:r w:rsidRPr="00A073B9">
        <w:rPr>
          <w:rFonts w:ascii="Arial" w:hAnsi="Arial" w:cs="Arial"/>
          <w:b/>
          <w:szCs w:val="22"/>
        </w:rPr>
        <w:t xml:space="preserve"> hogares integrados por personas que viven solas y tienen menos de 65 años, hogares monoparentales con hijos, </w:t>
      </w:r>
      <w:r>
        <w:rPr>
          <w:rFonts w:ascii="Arial" w:hAnsi="Arial" w:cs="Arial"/>
          <w:b/>
          <w:szCs w:val="22"/>
        </w:rPr>
        <w:t>los que tienen</w:t>
      </w:r>
      <w:r w:rsidRPr="00A073B9">
        <w:rPr>
          <w:rFonts w:ascii="Arial" w:hAnsi="Arial" w:cs="Arial"/>
          <w:b/>
          <w:szCs w:val="22"/>
        </w:rPr>
        <w:t xml:space="preserve"> bajos ingresos y, sobre todo, aquellos en los que la sustentadora principal es la mujer</w:t>
      </w:r>
    </w:p>
    <w:p w14:paraId="72EA816E" w14:textId="77777777" w:rsidR="00A073B9" w:rsidRDefault="00A073B9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0052F92F" w14:textId="77777777" w:rsidR="00901CB0" w:rsidRDefault="00901CB0" w:rsidP="00901CB0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901CB0">
        <w:rPr>
          <w:rFonts w:ascii="Arial" w:hAnsi="Arial" w:cs="Arial"/>
          <w:b/>
          <w:szCs w:val="22"/>
        </w:rPr>
        <w:t>La precariedad laboral y el desempleo son</w:t>
      </w:r>
      <w:r>
        <w:rPr>
          <w:rFonts w:ascii="Arial" w:hAnsi="Arial" w:cs="Arial"/>
          <w:b/>
          <w:szCs w:val="22"/>
        </w:rPr>
        <w:t xml:space="preserve"> </w:t>
      </w:r>
      <w:r w:rsidRPr="00901CB0">
        <w:rPr>
          <w:rFonts w:ascii="Arial" w:hAnsi="Arial" w:cs="Arial"/>
          <w:b/>
          <w:szCs w:val="22"/>
        </w:rPr>
        <w:t>los principales desencadenantes de la situación de ansiedad que se sufre al no disponer de suficiente comida o tener que realizar cambios en la dieta por alimentos menos saludables</w:t>
      </w:r>
      <w:r>
        <w:rPr>
          <w:rFonts w:ascii="Arial" w:hAnsi="Arial" w:cs="Arial"/>
          <w:b/>
          <w:szCs w:val="22"/>
        </w:rPr>
        <w:t xml:space="preserve"> </w:t>
      </w:r>
    </w:p>
    <w:p w14:paraId="268E3BA7" w14:textId="77777777" w:rsidR="00901CB0" w:rsidRDefault="00901CB0" w:rsidP="00901CB0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47C88FD0" w14:textId="0A2E1FFF" w:rsidR="00344D48" w:rsidRPr="00901CB0" w:rsidRDefault="00901CB0" w:rsidP="00901CB0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901CB0">
        <w:rPr>
          <w:rFonts w:ascii="Arial" w:hAnsi="Arial" w:cs="Arial"/>
          <w:b/>
          <w:szCs w:val="22"/>
        </w:rPr>
        <w:t>La creación de empleos de calidad y la implementación de políticas laborales que garanticen salarios justos y estables, así como horarios regulares y predecibles favorecerían el acceso y el consumo de una alimentación saludable para los grupos en situación de vulnerabilidad</w:t>
      </w:r>
    </w:p>
    <w:p w14:paraId="4FD7BDE3" w14:textId="77777777" w:rsidR="00901CB0" w:rsidRDefault="00901CB0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68CEDAB7" w14:textId="77777777" w:rsidR="00901CB0" w:rsidRPr="005503B7" w:rsidRDefault="00901CB0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4386F859" w14:textId="13368534" w:rsidR="00BC4369" w:rsidRDefault="000E0E1E" w:rsidP="00632B6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5503B7">
        <w:rPr>
          <w:rFonts w:ascii="Arial" w:hAnsi="Arial" w:cs="Arial"/>
          <w:b/>
          <w:szCs w:val="22"/>
        </w:rPr>
        <w:t>Oviedo</w:t>
      </w:r>
      <w:r w:rsidR="002F027A" w:rsidRPr="005503B7">
        <w:rPr>
          <w:rFonts w:ascii="Arial" w:hAnsi="Arial" w:cs="Arial"/>
          <w:b/>
          <w:szCs w:val="22"/>
        </w:rPr>
        <w:t>/</w:t>
      </w:r>
      <w:proofErr w:type="spellStart"/>
      <w:r w:rsidR="002F027A" w:rsidRPr="005503B7">
        <w:rPr>
          <w:rFonts w:ascii="Arial" w:hAnsi="Arial" w:cs="Arial"/>
          <w:b/>
          <w:szCs w:val="22"/>
        </w:rPr>
        <w:t>Uviéu</w:t>
      </w:r>
      <w:proofErr w:type="spellEnd"/>
      <w:r w:rsidR="00C53F73" w:rsidRPr="005503B7">
        <w:rPr>
          <w:rFonts w:ascii="Arial" w:hAnsi="Arial" w:cs="Arial"/>
          <w:b/>
          <w:szCs w:val="22"/>
        </w:rPr>
        <w:t xml:space="preserve">, </w:t>
      </w:r>
      <w:r w:rsidR="002D5FAA" w:rsidRPr="005503B7">
        <w:rPr>
          <w:rFonts w:ascii="Arial" w:hAnsi="Arial" w:cs="Arial"/>
          <w:b/>
          <w:szCs w:val="22"/>
        </w:rPr>
        <w:t>1</w:t>
      </w:r>
      <w:r w:rsidR="005E4860">
        <w:rPr>
          <w:rFonts w:ascii="Arial" w:hAnsi="Arial" w:cs="Arial"/>
          <w:b/>
          <w:szCs w:val="22"/>
        </w:rPr>
        <w:t>9</w:t>
      </w:r>
      <w:r w:rsidR="00C53F73" w:rsidRPr="005503B7">
        <w:rPr>
          <w:rFonts w:ascii="Arial" w:hAnsi="Arial" w:cs="Arial"/>
          <w:b/>
          <w:szCs w:val="22"/>
        </w:rPr>
        <w:t xml:space="preserve"> de septiembre de 202</w:t>
      </w:r>
      <w:r w:rsidR="003F3F7F" w:rsidRPr="005503B7">
        <w:rPr>
          <w:rFonts w:ascii="Arial" w:hAnsi="Arial" w:cs="Arial"/>
          <w:b/>
          <w:szCs w:val="22"/>
        </w:rPr>
        <w:t>3</w:t>
      </w:r>
      <w:r w:rsidR="00C53F73" w:rsidRPr="008F39C0">
        <w:rPr>
          <w:rFonts w:ascii="Arial" w:hAnsi="Arial" w:cs="Arial"/>
          <w:b/>
          <w:szCs w:val="22"/>
        </w:rPr>
        <w:t>.</w:t>
      </w:r>
      <w:r w:rsidR="00812575" w:rsidRPr="00812575">
        <w:t xml:space="preserve"> </w:t>
      </w:r>
      <w:r w:rsidR="000357C7" w:rsidRPr="00812575">
        <w:rPr>
          <w:rFonts w:ascii="Arial" w:hAnsi="Arial" w:cs="Arial"/>
          <w:bCs/>
          <w:szCs w:val="22"/>
        </w:rPr>
        <w:t xml:space="preserve">Asturias </w:t>
      </w:r>
      <w:r w:rsidR="00D02CB1">
        <w:rPr>
          <w:rFonts w:ascii="Arial" w:hAnsi="Arial" w:cs="Arial"/>
          <w:bCs/>
          <w:szCs w:val="22"/>
        </w:rPr>
        <w:t>padece una</w:t>
      </w:r>
      <w:r w:rsidR="000357C7" w:rsidRPr="00812575">
        <w:rPr>
          <w:rFonts w:ascii="Arial" w:hAnsi="Arial" w:cs="Arial"/>
          <w:bCs/>
          <w:szCs w:val="22"/>
        </w:rPr>
        <w:t xml:space="preserve"> inseguridad alimentaria leve</w:t>
      </w:r>
      <w:r w:rsidR="00465591">
        <w:rPr>
          <w:rFonts w:ascii="Arial" w:hAnsi="Arial" w:cs="Arial"/>
          <w:bCs/>
          <w:szCs w:val="22"/>
        </w:rPr>
        <w:t xml:space="preserve"> que se concreta en que un</w:t>
      </w:r>
      <w:r w:rsidR="00632B62" w:rsidRPr="00632B62">
        <w:rPr>
          <w:rFonts w:ascii="Arial" w:hAnsi="Arial" w:cs="Arial"/>
          <w:bCs/>
          <w:szCs w:val="22"/>
        </w:rPr>
        <w:t xml:space="preserve"> 17,2% del total de hogares asturianos han co</w:t>
      </w:r>
      <w:r w:rsidR="002A2408">
        <w:rPr>
          <w:rFonts w:ascii="Arial" w:hAnsi="Arial" w:cs="Arial"/>
          <w:bCs/>
          <w:szCs w:val="22"/>
        </w:rPr>
        <w:t>nsumido</w:t>
      </w:r>
      <w:r w:rsidR="00632B62" w:rsidRPr="00632B62">
        <w:rPr>
          <w:rFonts w:ascii="Arial" w:hAnsi="Arial" w:cs="Arial"/>
          <w:bCs/>
          <w:szCs w:val="22"/>
        </w:rPr>
        <w:t xml:space="preserve"> poca variedad de alimentos</w:t>
      </w:r>
      <w:r w:rsidR="00CF6039">
        <w:rPr>
          <w:rFonts w:ascii="Arial" w:hAnsi="Arial" w:cs="Arial"/>
          <w:bCs/>
          <w:szCs w:val="22"/>
        </w:rPr>
        <w:t xml:space="preserve">. Estas son </w:t>
      </w:r>
      <w:r w:rsidR="00054841">
        <w:rPr>
          <w:rFonts w:ascii="Arial" w:hAnsi="Arial" w:cs="Arial"/>
          <w:bCs/>
          <w:szCs w:val="22"/>
        </w:rPr>
        <w:t>algunas de las</w:t>
      </w:r>
      <w:r w:rsidR="00CF6039">
        <w:rPr>
          <w:rFonts w:ascii="Arial" w:hAnsi="Arial" w:cs="Arial"/>
          <w:bCs/>
          <w:szCs w:val="22"/>
        </w:rPr>
        <w:t xml:space="preserve"> conclusiones </w:t>
      </w:r>
      <w:r w:rsidR="00054841">
        <w:rPr>
          <w:rFonts w:ascii="Arial" w:hAnsi="Arial" w:cs="Arial"/>
          <w:bCs/>
          <w:szCs w:val="22"/>
        </w:rPr>
        <w:t>del</w:t>
      </w:r>
      <w:r w:rsidR="00CF6039">
        <w:rPr>
          <w:rFonts w:ascii="Arial" w:hAnsi="Arial" w:cs="Arial"/>
          <w:bCs/>
          <w:szCs w:val="22"/>
        </w:rPr>
        <w:t xml:space="preserve"> estudio sobre </w:t>
      </w:r>
      <w:r w:rsidR="00BE5C60">
        <w:rPr>
          <w:rFonts w:ascii="Arial" w:hAnsi="Arial" w:cs="Arial"/>
          <w:bCs/>
          <w:szCs w:val="22"/>
        </w:rPr>
        <w:t xml:space="preserve">la </w:t>
      </w:r>
      <w:r w:rsidR="00BE5C60" w:rsidRPr="00054841">
        <w:rPr>
          <w:rFonts w:ascii="Arial" w:hAnsi="Arial" w:cs="Arial"/>
          <w:bCs/>
          <w:i/>
          <w:iCs/>
          <w:szCs w:val="22"/>
        </w:rPr>
        <w:t xml:space="preserve">Inseguridad </w:t>
      </w:r>
      <w:r w:rsidR="00341222" w:rsidRPr="00054841">
        <w:rPr>
          <w:rFonts w:ascii="Arial" w:hAnsi="Arial" w:cs="Arial"/>
          <w:bCs/>
          <w:i/>
          <w:iCs/>
          <w:szCs w:val="22"/>
        </w:rPr>
        <w:t>alimentaria en Asturias</w:t>
      </w:r>
      <w:r w:rsidR="00341222">
        <w:rPr>
          <w:rFonts w:ascii="Arial" w:hAnsi="Arial" w:cs="Arial"/>
          <w:bCs/>
          <w:szCs w:val="22"/>
        </w:rPr>
        <w:t xml:space="preserve">, </w:t>
      </w:r>
      <w:r w:rsidR="00641462">
        <w:rPr>
          <w:rFonts w:ascii="Arial" w:hAnsi="Arial" w:cs="Arial"/>
          <w:bCs/>
          <w:szCs w:val="22"/>
        </w:rPr>
        <w:t>que ha sido promovido por la Cátedra Concepción Arenal de Agen</w:t>
      </w:r>
      <w:r w:rsidR="00B31B23">
        <w:rPr>
          <w:rFonts w:ascii="Arial" w:hAnsi="Arial" w:cs="Arial"/>
          <w:bCs/>
          <w:szCs w:val="22"/>
        </w:rPr>
        <w:t>d</w:t>
      </w:r>
      <w:r w:rsidR="00641462">
        <w:rPr>
          <w:rFonts w:ascii="Arial" w:hAnsi="Arial" w:cs="Arial"/>
          <w:bCs/>
          <w:szCs w:val="22"/>
        </w:rPr>
        <w:t>a 20</w:t>
      </w:r>
      <w:r w:rsidR="00B31B23">
        <w:rPr>
          <w:rFonts w:ascii="Arial" w:hAnsi="Arial" w:cs="Arial"/>
          <w:bCs/>
          <w:szCs w:val="22"/>
        </w:rPr>
        <w:t>30</w:t>
      </w:r>
      <w:r w:rsidR="00641462">
        <w:rPr>
          <w:rFonts w:ascii="Arial" w:hAnsi="Arial" w:cs="Arial"/>
          <w:bCs/>
          <w:szCs w:val="22"/>
        </w:rPr>
        <w:t>, en colaboración con la Cátedra de Estudios de Gobernanza Global Alimentaria</w:t>
      </w:r>
      <w:r w:rsidR="0023037F">
        <w:rPr>
          <w:rFonts w:ascii="Arial" w:hAnsi="Arial" w:cs="Arial"/>
          <w:bCs/>
          <w:szCs w:val="22"/>
        </w:rPr>
        <w:t xml:space="preserve">; ambas de la Universidad de Oviedo. </w:t>
      </w:r>
    </w:p>
    <w:p w14:paraId="5E878D28" w14:textId="77777777" w:rsidR="00B420B7" w:rsidRDefault="00B420B7" w:rsidP="00632B6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73F5DA67" w14:textId="1F7C13EF" w:rsidR="00B420B7" w:rsidRDefault="00B420B7" w:rsidP="00B420B7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772B8C">
        <w:rPr>
          <w:rFonts w:ascii="Arial" w:hAnsi="Arial" w:cs="Arial"/>
          <w:bCs/>
          <w:szCs w:val="22"/>
        </w:rPr>
        <w:t>Una persona padece inseguridad alimentaria</w:t>
      </w:r>
      <w:r>
        <w:rPr>
          <w:rFonts w:ascii="Arial" w:hAnsi="Arial" w:cs="Arial"/>
          <w:bCs/>
          <w:szCs w:val="22"/>
        </w:rPr>
        <w:t>,</w:t>
      </w:r>
      <w:r w:rsidRPr="00772B8C">
        <w:rPr>
          <w:rFonts w:ascii="Arial" w:hAnsi="Arial" w:cs="Arial"/>
          <w:bCs/>
          <w:szCs w:val="22"/>
        </w:rPr>
        <w:t xml:space="preserve"> según la </w:t>
      </w:r>
      <w:r w:rsidR="00705A05">
        <w:rPr>
          <w:rFonts w:ascii="Arial" w:hAnsi="Arial" w:cs="Arial"/>
          <w:bCs/>
          <w:szCs w:val="22"/>
        </w:rPr>
        <w:t>Organización de Naciones Unidas para la Alimentación y la Agricultura (</w:t>
      </w:r>
      <w:r w:rsidRPr="00772B8C">
        <w:rPr>
          <w:rFonts w:ascii="Arial" w:hAnsi="Arial" w:cs="Arial"/>
          <w:bCs/>
          <w:szCs w:val="22"/>
        </w:rPr>
        <w:t>FAO</w:t>
      </w:r>
      <w:r w:rsidR="00705A05">
        <w:rPr>
          <w:rFonts w:ascii="Arial" w:hAnsi="Arial" w:cs="Arial"/>
          <w:bCs/>
          <w:szCs w:val="22"/>
        </w:rPr>
        <w:t>)</w:t>
      </w:r>
      <w:r w:rsidR="0033226C">
        <w:rPr>
          <w:rFonts w:ascii="Arial" w:hAnsi="Arial" w:cs="Arial"/>
          <w:bCs/>
          <w:szCs w:val="22"/>
        </w:rPr>
        <w:t>,</w:t>
      </w:r>
      <w:r w:rsidRPr="00772B8C">
        <w:rPr>
          <w:rFonts w:ascii="Arial" w:hAnsi="Arial" w:cs="Arial"/>
          <w:bCs/>
          <w:szCs w:val="22"/>
        </w:rPr>
        <w:t xml:space="preserve"> “cuando carece de acceso regular</w:t>
      </w:r>
      <w:r>
        <w:rPr>
          <w:rFonts w:ascii="Arial" w:hAnsi="Arial" w:cs="Arial"/>
          <w:bCs/>
          <w:szCs w:val="22"/>
        </w:rPr>
        <w:t xml:space="preserve"> </w:t>
      </w:r>
      <w:r w:rsidRPr="00772B8C">
        <w:rPr>
          <w:rFonts w:ascii="Arial" w:hAnsi="Arial" w:cs="Arial"/>
          <w:bCs/>
          <w:szCs w:val="22"/>
        </w:rPr>
        <w:t>a suficientes alimentos inocuos y nutritivos para un crecimiento y desarrollo normales y para</w:t>
      </w:r>
      <w:r>
        <w:rPr>
          <w:rFonts w:ascii="Arial" w:hAnsi="Arial" w:cs="Arial"/>
          <w:bCs/>
          <w:szCs w:val="22"/>
        </w:rPr>
        <w:t xml:space="preserve"> </w:t>
      </w:r>
      <w:r w:rsidRPr="00772B8C">
        <w:rPr>
          <w:rFonts w:ascii="Arial" w:hAnsi="Arial" w:cs="Arial"/>
          <w:bCs/>
          <w:szCs w:val="22"/>
        </w:rPr>
        <w:t>llevar una vida activa y saludable. Esto puede deberse a la falta de disponibilidad de alimentos</w:t>
      </w:r>
      <w:r>
        <w:rPr>
          <w:rFonts w:ascii="Arial" w:hAnsi="Arial" w:cs="Arial"/>
          <w:bCs/>
          <w:szCs w:val="22"/>
        </w:rPr>
        <w:t xml:space="preserve"> </w:t>
      </w:r>
      <w:r w:rsidRPr="00772B8C">
        <w:rPr>
          <w:rFonts w:ascii="Arial" w:hAnsi="Arial" w:cs="Arial"/>
          <w:bCs/>
          <w:szCs w:val="22"/>
        </w:rPr>
        <w:t xml:space="preserve">y/o a </w:t>
      </w:r>
      <w:r w:rsidRPr="00772B8C">
        <w:rPr>
          <w:rFonts w:ascii="Arial" w:hAnsi="Arial" w:cs="Arial"/>
          <w:bCs/>
          <w:szCs w:val="22"/>
        </w:rPr>
        <w:lastRenderedPageBreak/>
        <w:t>la falta de recursos para obtenerlos”. La inseguridad alimentaria hace referencia por tanto</w:t>
      </w:r>
      <w:r>
        <w:rPr>
          <w:rFonts w:ascii="Arial" w:hAnsi="Arial" w:cs="Arial"/>
          <w:bCs/>
          <w:szCs w:val="22"/>
        </w:rPr>
        <w:t xml:space="preserve"> </w:t>
      </w:r>
      <w:r w:rsidRPr="00772B8C">
        <w:rPr>
          <w:rFonts w:ascii="Arial" w:hAnsi="Arial" w:cs="Arial"/>
          <w:bCs/>
          <w:szCs w:val="22"/>
        </w:rPr>
        <w:t>a la vulnerabilidad en el acceso físico, económico, y social a los alimentos.</w:t>
      </w:r>
    </w:p>
    <w:p w14:paraId="3D4AA702" w14:textId="77777777" w:rsidR="00B420B7" w:rsidRDefault="00B420B7" w:rsidP="00632B6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0791CC58" w14:textId="50BB09FA" w:rsidR="007E41E2" w:rsidRDefault="003256A4" w:rsidP="007E41E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La investigación de las cátedras de la universidad asturiana califica de “leve” la inseguridad alimentaria </w:t>
      </w:r>
      <w:r w:rsidR="0020136A">
        <w:rPr>
          <w:rFonts w:ascii="Arial" w:hAnsi="Arial" w:cs="Arial"/>
          <w:bCs/>
          <w:szCs w:val="22"/>
        </w:rPr>
        <w:t xml:space="preserve">detectada en Asturias, donde </w:t>
      </w:r>
      <w:r w:rsidR="007E41E2" w:rsidRPr="002825B9">
        <w:rPr>
          <w:rFonts w:ascii="Arial" w:hAnsi="Arial" w:cs="Arial"/>
          <w:bCs/>
          <w:szCs w:val="22"/>
        </w:rPr>
        <w:t>algunos hogares tienen dudas de</w:t>
      </w:r>
      <w:r w:rsidR="007E41E2">
        <w:rPr>
          <w:rFonts w:ascii="Arial" w:hAnsi="Arial" w:cs="Arial"/>
          <w:bCs/>
          <w:szCs w:val="22"/>
        </w:rPr>
        <w:t xml:space="preserve"> </w:t>
      </w:r>
      <w:r w:rsidR="007E41E2" w:rsidRPr="002825B9">
        <w:rPr>
          <w:rFonts w:ascii="Arial" w:hAnsi="Arial" w:cs="Arial"/>
          <w:bCs/>
          <w:szCs w:val="22"/>
        </w:rPr>
        <w:t xml:space="preserve">su capacidad para obtener alimentos. En este caso se encuentran mayoritariamente </w:t>
      </w:r>
      <w:r w:rsidR="00A97B88">
        <w:rPr>
          <w:rFonts w:ascii="Arial" w:hAnsi="Arial" w:cs="Arial"/>
          <w:bCs/>
          <w:szCs w:val="22"/>
        </w:rPr>
        <w:t>los hogares integrados por personas que</w:t>
      </w:r>
      <w:r w:rsidR="007E41E2">
        <w:rPr>
          <w:rFonts w:ascii="Arial" w:hAnsi="Arial" w:cs="Arial"/>
          <w:bCs/>
          <w:szCs w:val="22"/>
        </w:rPr>
        <w:t xml:space="preserve"> </w:t>
      </w:r>
      <w:r w:rsidR="007E41E2" w:rsidRPr="002825B9">
        <w:rPr>
          <w:rFonts w:ascii="Arial" w:hAnsi="Arial" w:cs="Arial"/>
          <w:bCs/>
          <w:szCs w:val="22"/>
        </w:rPr>
        <w:t>viven sol</w:t>
      </w:r>
      <w:r w:rsidR="00A97B88">
        <w:rPr>
          <w:rFonts w:ascii="Arial" w:hAnsi="Arial" w:cs="Arial"/>
          <w:bCs/>
          <w:szCs w:val="22"/>
        </w:rPr>
        <w:t>a</w:t>
      </w:r>
      <w:r w:rsidR="007E41E2" w:rsidRPr="002825B9">
        <w:rPr>
          <w:rFonts w:ascii="Arial" w:hAnsi="Arial" w:cs="Arial"/>
          <w:bCs/>
          <w:szCs w:val="22"/>
        </w:rPr>
        <w:t>s y tienen menos de 65 años, los hogares monoparentales (madres y padres)</w:t>
      </w:r>
      <w:r w:rsidR="007E41E2">
        <w:rPr>
          <w:rFonts w:ascii="Arial" w:hAnsi="Arial" w:cs="Arial"/>
          <w:bCs/>
          <w:szCs w:val="22"/>
        </w:rPr>
        <w:t xml:space="preserve"> </w:t>
      </w:r>
      <w:r w:rsidR="007E41E2" w:rsidRPr="002825B9">
        <w:rPr>
          <w:rFonts w:ascii="Arial" w:hAnsi="Arial" w:cs="Arial"/>
          <w:bCs/>
          <w:szCs w:val="22"/>
        </w:rPr>
        <w:t>con hijos, aquellos con bajos ingresos y</w:t>
      </w:r>
      <w:r w:rsidR="00A97B88">
        <w:rPr>
          <w:rFonts w:ascii="Arial" w:hAnsi="Arial" w:cs="Arial"/>
          <w:bCs/>
          <w:szCs w:val="22"/>
        </w:rPr>
        <w:t>,</w:t>
      </w:r>
      <w:r w:rsidR="007E41E2" w:rsidRPr="002825B9">
        <w:rPr>
          <w:rFonts w:ascii="Arial" w:hAnsi="Arial" w:cs="Arial"/>
          <w:bCs/>
          <w:szCs w:val="22"/>
        </w:rPr>
        <w:t xml:space="preserve"> sobre todo</w:t>
      </w:r>
      <w:r w:rsidR="00A97B88">
        <w:rPr>
          <w:rFonts w:ascii="Arial" w:hAnsi="Arial" w:cs="Arial"/>
          <w:bCs/>
          <w:szCs w:val="22"/>
        </w:rPr>
        <w:t>,</w:t>
      </w:r>
      <w:r w:rsidR="007E41E2" w:rsidRPr="002825B9">
        <w:rPr>
          <w:rFonts w:ascii="Arial" w:hAnsi="Arial" w:cs="Arial"/>
          <w:bCs/>
          <w:szCs w:val="22"/>
        </w:rPr>
        <w:t xml:space="preserve"> </w:t>
      </w:r>
      <w:r w:rsidR="00A97B88">
        <w:rPr>
          <w:rFonts w:ascii="Arial" w:hAnsi="Arial" w:cs="Arial"/>
          <w:bCs/>
          <w:szCs w:val="22"/>
        </w:rPr>
        <w:t>aquellos</w:t>
      </w:r>
      <w:r w:rsidR="007E41E2" w:rsidRPr="002825B9">
        <w:rPr>
          <w:rFonts w:ascii="Arial" w:hAnsi="Arial" w:cs="Arial"/>
          <w:bCs/>
          <w:szCs w:val="22"/>
        </w:rPr>
        <w:t xml:space="preserve"> en los que la sustentadora principal es la mujer.</w:t>
      </w:r>
    </w:p>
    <w:p w14:paraId="2F4674B2" w14:textId="77777777" w:rsidR="0033226C" w:rsidRDefault="0033226C" w:rsidP="007E41E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0499E56F" w14:textId="24546BA4" w:rsidR="0033226C" w:rsidRPr="0033226C" w:rsidRDefault="0033226C" w:rsidP="007E41E2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33226C">
        <w:rPr>
          <w:rFonts w:ascii="Arial" w:hAnsi="Arial" w:cs="Arial"/>
          <w:b/>
          <w:szCs w:val="22"/>
        </w:rPr>
        <w:t>Principales desencadenantes: precariedad laboral y desempleo</w:t>
      </w:r>
    </w:p>
    <w:p w14:paraId="7F5907D5" w14:textId="77777777" w:rsidR="007E41E2" w:rsidRPr="002825B9" w:rsidRDefault="007E41E2" w:rsidP="007E41E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58E7B9B" w14:textId="28C850A0" w:rsidR="007E41E2" w:rsidRDefault="007E41E2" w:rsidP="007E41E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2825B9">
        <w:rPr>
          <w:rFonts w:ascii="Arial" w:hAnsi="Arial" w:cs="Arial"/>
          <w:bCs/>
          <w:szCs w:val="22"/>
        </w:rPr>
        <w:t>La precariedad laboral y el desempleo son</w:t>
      </w:r>
      <w:r w:rsidR="00527BD1">
        <w:rPr>
          <w:rFonts w:ascii="Arial" w:hAnsi="Arial" w:cs="Arial"/>
          <w:bCs/>
          <w:szCs w:val="22"/>
        </w:rPr>
        <w:t>, según apunta el trabajo,</w:t>
      </w:r>
      <w:r w:rsidRPr="002825B9">
        <w:rPr>
          <w:rFonts w:ascii="Arial" w:hAnsi="Arial" w:cs="Arial"/>
          <w:bCs/>
          <w:szCs w:val="22"/>
        </w:rPr>
        <w:t xml:space="preserve"> los principales desencadenantes de la situación de</w:t>
      </w:r>
      <w:r>
        <w:rPr>
          <w:rFonts w:ascii="Arial" w:hAnsi="Arial" w:cs="Arial"/>
          <w:bCs/>
          <w:szCs w:val="22"/>
        </w:rPr>
        <w:t xml:space="preserve"> </w:t>
      </w:r>
      <w:r w:rsidRPr="002825B9">
        <w:rPr>
          <w:rFonts w:ascii="Arial" w:hAnsi="Arial" w:cs="Arial"/>
          <w:bCs/>
          <w:szCs w:val="22"/>
        </w:rPr>
        <w:t>ansiedad que se sufre al no disponer de suficiente comida o tener que realizar cambios en la</w:t>
      </w:r>
      <w:r>
        <w:rPr>
          <w:rFonts w:ascii="Arial" w:hAnsi="Arial" w:cs="Arial"/>
          <w:bCs/>
          <w:szCs w:val="22"/>
        </w:rPr>
        <w:t xml:space="preserve"> </w:t>
      </w:r>
      <w:r w:rsidRPr="002825B9">
        <w:rPr>
          <w:rFonts w:ascii="Arial" w:hAnsi="Arial" w:cs="Arial"/>
          <w:bCs/>
          <w:szCs w:val="22"/>
        </w:rPr>
        <w:t>dieta por alimentos menos saludables.</w:t>
      </w:r>
    </w:p>
    <w:p w14:paraId="16289B4A" w14:textId="77777777" w:rsidR="007E41E2" w:rsidRPr="002825B9" w:rsidRDefault="007E41E2" w:rsidP="007E41E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2EDA1F47" w14:textId="5160FDFB" w:rsidR="007E41E2" w:rsidRDefault="00295849" w:rsidP="007E41E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“</w:t>
      </w:r>
      <w:r w:rsidR="007E41E2" w:rsidRPr="002825B9">
        <w:rPr>
          <w:rFonts w:ascii="Arial" w:hAnsi="Arial" w:cs="Arial"/>
          <w:bCs/>
          <w:szCs w:val="22"/>
        </w:rPr>
        <w:t>La creación de empleos de calidad y la implementación de políticas laborales que garanticen</w:t>
      </w:r>
      <w:r w:rsidR="007E41E2">
        <w:rPr>
          <w:rFonts w:ascii="Arial" w:hAnsi="Arial" w:cs="Arial"/>
          <w:bCs/>
          <w:szCs w:val="22"/>
        </w:rPr>
        <w:t xml:space="preserve"> </w:t>
      </w:r>
      <w:r w:rsidR="007E41E2" w:rsidRPr="002825B9">
        <w:rPr>
          <w:rFonts w:ascii="Arial" w:hAnsi="Arial" w:cs="Arial"/>
          <w:bCs/>
          <w:szCs w:val="22"/>
        </w:rPr>
        <w:t>salarios justos y estables, así como horarios regulares y predecibles favorecerían el acceso</w:t>
      </w:r>
      <w:r w:rsidR="007E41E2">
        <w:rPr>
          <w:rFonts w:ascii="Arial" w:hAnsi="Arial" w:cs="Arial"/>
          <w:bCs/>
          <w:szCs w:val="22"/>
        </w:rPr>
        <w:t xml:space="preserve"> </w:t>
      </w:r>
      <w:r w:rsidR="007E41E2" w:rsidRPr="002825B9">
        <w:rPr>
          <w:rFonts w:ascii="Arial" w:hAnsi="Arial" w:cs="Arial"/>
          <w:bCs/>
          <w:szCs w:val="22"/>
        </w:rPr>
        <w:t>y el consumo de una alimentación saludable para los grupos en situación de vulnerabilidad</w:t>
      </w:r>
      <w:r>
        <w:rPr>
          <w:rFonts w:ascii="Arial" w:hAnsi="Arial" w:cs="Arial"/>
          <w:bCs/>
          <w:szCs w:val="22"/>
        </w:rPr>
        <w:t>”, apunta el estudio</w:t>
      </w:r>
      <w:r w:rsidR="007E41E2" w:rsidRPr="002825B9">
        <w:rPr>
          <w:rFonts w:ascii="Arial" w:hAnsi="Arial" w:cs="Arial"/>
          <w:bCs/>
          <w:szCs w:val="22"/>
        </w:rPr>
        <w:t>.</w:t>
      </w:r>
    </w:p>
    <w:p w14:paraId="00EEC5E2" w14:textId="77777777" w:rsidR="007E41E2" w:rsidRPr="002825B9" w:rsidRDefault="007E41E2" w:rsidP="007E41E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32A0F78" w14:textId="5B9B9F85" w:rsidR="007E41E2" w:rsidRDefault="007E41E2" w:rsidP="007E41E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2825B9">
        <w:rPr>
          <w:rFonts w:ascii="Arial" w:hAnsi="Arial" w:cs="Arial"/>
          <w:bCs/>
          <w:szCs w:val="22"/>
        </w:rPr>
        <w:t>Además, la promoción de políticas y programas que fomenten el acceso a alimentos nutritivos</w:t>
      </w:r>
      <w:r>
        <w:rPr>
          <w:rFonts w:ascii="Arial" w:hAnsi="Arial" w:cs="Arial"/>
          <w:bCs/>
          <w:szCs w:val="22"/>
        </w:rPr>
        <w:t xml:space="preserve"> </w:t>
      </w:r>
      <w:r w:rsidRPr="002825B9">
        <w:rPr>
          <w:rFonts w:ascii="Arial" w:hAnsi="Arial" w:cs="Arial"/>
          <w:bCs/>
          <w:szCs w:val="22"/>
        </w:rPr>
        <w:t>y seguros, la mejora de la producción y distribución de alimentos, la inversión en educación, y la</w:t>
      </w:r>
      <w:r>
        <w:rPr>
          <w:rFonts w:ascii="Arial" w:hAnsi="Arial" w:cs="Arial"/>
          <w:bCs/>
          <w:szCs w:val="22"/>
        </w:rPr>
        <w:t xml:space="preserve"> </w:t>
      </w:r>
      <w:r w:rsidRPr="002825B9">
        <w:rPr>
          <w:rFonts w:ascii="Arial" w:hAnsi="Arial" w:cs="Arial"/>
          <w:bCs/>
          <w:szCs w:val="22"/>
        </w:rPr>
        <w:t xml:space="preserve">adopción de prácticas agrícolas y alimentarias sostenibles y respetuosas con el medio ambiente son </w:t>
      </w:r>
      <w:r w:rsidR="00AD6690">
        <w:rPr>
          <w:rFonts w:ascii="Arial" w:hAnsi="Arial" w:cs="Arial"/>
          <w:bCs/>
          <w:szCs w:val="22"/>
        </w:rPr>
        <w:t>“</w:t>
      </w:r>
      <w:r w:rsidRPr="002825B9">
        <w:rPr>
          <w:rFonts w:ascii="Arial" w:hAnsi="Arial" w:cs="Arial"/>
          <w:bCs/>
          <w:szCs w:val="22"/>
        </w:rPr>
        <w:t>cuestiones ineludibles</w:t>
      </w:r>
      <w:r w:rsidR="00AD6690">
        <w:rPr>
          <w:rFonts w:ascii="Arial" w:hAnsi="Arial" w:cs="Arial"/>
          <w:bCs/>
          <w:szCs w:val="22"/>
        </w:rPr>
        <w:t>”</w:t>
      </w:r>
      <w:r w:rsidRPr="002825B9">
        <w:rPr>
          <w:rFonts w:ascii="Arial" w:hAnsi="Arial" w:cs="Arial"/>
          <w:bCs/>
          <w:szCs w:val="22"/>
        </w:rPr>
        <w:t xml:space="preserve"> para conseguir una mayor justicia social.</w:t>
      </w:r>
    </w:p>
    <w:p w14:paraId="5FA05A6A" w14:textId="77777777" w:rsidR="007E41E2" w:rsidRPr="002825B9" w:rsidRDefault="007E41E2" w:rsidP="007E41E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25B9886C" w14:textId="55B23C3B" w:rsidR="007E41E2" w:rsidRDefault="007E41E2" w:rsidP="007E41E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2825B9">
        <w:rPr>
          <w:rFonts w:ascii="Arial" w:hAnsi="Arial" w:cs="Arial"/>
          <w:bCs/>
          <w:szCs w:val="22"/>
        </w:rPr>
        <w:t>En definitiva, tal como se indica desde el Observatorio del Derecho a la Alimentación de España</w:t>
      </w:r>
      <w:r>
        <w:rPr>
          <w:rFonts w:ascii="Arial" w:hAnsi="Arial" w:cs="Arial"/>
          <w:bCs/>
          <w:szCs w:val="22"/>
        </w:rPr>
        <w:t xml:space="preserve"> </w:t>
      </w:r>
      <w:r w:rsidRPr="002825B9">
        <w:rPr>
          <w:rFonts w:ascii="Arial" w:hAnsi="Arial" w:cs="Arial"/>
          <w:bCs/>
          <w:szCs w:val="22"/>
        </w:rPr>
        <w:t>(ODA-E)</w:t>
      </w:r>
      <w:r w:rsidR="0033226C">
        <w:rPr>
          <w:rFonts w:ascii="Arial" w:hAnsi="Arial" w:cs="Arial"/>
          <w:bCs/>
          <w:szCs w:val="22"/>
        </w:rPr>
        <w:t>,</w:t>
      </w:r>
      <w:r w:rsidRPr="002825B9">
        <w:rPr>
          <w:rFonts w:ascii="Arial" w:hAnsi="Arial" w:cs="Arial"/>
          <w:bCs/>
          <w:szCs w:val="22"/>
        </w:rPr>
        <w:t xml:space="preserve"> los gobiernos y parlamentos </w:t>
      </w:r>
      <w:r w:rsidR="00AD6690">
        <w:rPr>
          <w:rFonts w:ascii="Arial" w:hAnsi="Arial" w:cs="Arial"/>
          <w:bCs/>
          <w:szCs w:val="22"/>
        </w:rPr>
        <w:t>“</w:t>
      </w:r>
      <w:r w:rsidRPr="002825B9">
        <w:rPr>
          <w:rFonts w:ascii="Arial" w:hAnsi="Arial" w:cs="Arial"/>
          <w:bCs/>
          <w:szCs w:val="22"/>
        </w:rPr>
        <w:t>deben comprometerse en el diseño e implementación de</w:t>
      </w:r>
      <w:r>
        <w:rPr>
          <w:rFonts w:ascii="Arial" w:hAnsi="Arial" w:cs="Arial"/>
          <w:bCs/>
          <w:szCs w:val="22"/>
        </w:rPr>
        <w:t xml:space="preserve"> </w:t>
      </w:r>
      <w:r w:rsidRPr="002825B9">
        <w:rPr>
          <w:rFonts w:ascii="Arial" w:hAnsi="Arial" w:cs="Arial"/>
          <w:bCs/>
          <w:szCs w:val="22"/>
        </w:rPr>
        <w:t>políticas, programas y medidas adicionales para abordar este problema de manera efectiva y</w:t>
      </w:r>
      <w:r>
        <w:rPr>
          <w:rFonts w:ascii="Arial" w:hAnsi="Arial" w:cs="Arial"/>
          <w:bCs/>
          <w:szCs w:val="22"/>
        </w:rPr>
        <w:t xml:space="preserve"> </w:t>
      </w:r>
      <w:r w:rsidRPr="002825B9">
        <w:rPr>
          <w:rFonts w:ascii="Arial" w:hAnsi="Arial" w:cs="Arial"/>
          <w:bCs/>
          <w:szCs w:val="22"/>
        </w:rPr>
        <w:t>garantizar el acceso a alimentos suficientes y nutritivos para todos los hogares asturianos</w:t>
      </w:r>
      <w:r w:rsidR="00AD6690">
        <w:rPr>
          <w:rFonts w:ascii="Arial" w:hAnsi="Arial" w:cs="Arial"/>
          <w:bCs/>
          <w:szCs w:val="22"/>
        </w:rPr>
        <w:t>”</w:t>
      </w:r>
      <w:r w:rsidR="00A909E4">
        <w:rPr>
          <w:rFonts w:ascii="Arial" w:hAnsi="Arial" w:cs="Arial"/>
          <w:bCs/>
          <w:szCs w:val="22"/>
        </w:rPr>
        <w:t>, subraya el trabajo</w:t>
      </w:r>
      <w:r>
        <w:rPr>
          <w:rFonts w:ascii="Arial" w:hAnsi="Arial" w:cs="Arial"/>
          <w:bCs/>
          <w:szCs w:val="22"/>
        </w:rPr>
        <w:t>.</w:t>
      </w:r>
    </w:p>
    <w:p w14:paraId="2E0B2462" w14:textId="77777777" w:rsidR="0023037F" w:rsidRDefault="0023037F" w:rsidP="00632B6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05786490" w14:textId="019117BD" w:rsidR="0023037F" w:rsidRDefault="0023037F" w:rsidP="0023037F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812575">
        <w:rPr>
          <w:rFonts w:ascii="Arial" w:hAnsi="Arial" w:cs="Arial"/>
          <w:bCs/>
          <w:szCs w:val="22"/>
        </w:rPr>
        <w:t xml:space="preserve">El </w:t>
      </w:r>
      <w:r w:rsidR="00C42BF1">
        <w:rPr>
          <w:rFonts w:ascii="Arial" w:hAnsi="Arial" w:cs="Arial"/>
          <w:bCs/>
          <w:szCs w:val="22"/>
        </w:rPr>
        <w:t>e</w:t>
      </w:r>
      <w:r w:rsidRPr="00812575">
        <w:rPr>
          <w:rFonts w:ascii="Arial" w:hAnsi="Arial" w:cs="Arial"/>
          <w:bCs/>
          <w:szCs w:val="22"/>
        </w:rPr>
        <w:t>studio</w:t>
      </w:r>
      <w:r w:rsidR="00C42BF1">
        <w:rPr>
          <w:rFonts w:ascii="Arial" w:hAnsi="Arial" w:cs="Arial"/>
          <w:bCs/>
          <w:szCs w:val="22"/>
        </w:rPr>
        <w:t xml:space="preserve">, en el que participaron </w:t>
      </w:r>
      <w:r w:rsidR="00D83C52">
        <w:rPr>
          <w:rFonts w:ascii="Arial" w:hAnsi="Arial" w:cs="Arial"/>
          <w:bCs/>
          <w:szCs w:val="22"/>
        </w:rPr>
        <w:t>600 hogares a través de una encuesta online realizada en 2022,</w:t>
      </w:r>
      <w:r w:rsidRPr="00812575">
        <w:rPr>
          <w:rFonts w:ascii="Arial" w:hAnsi="Arial" w:cs="Arial"/>
          <w:bCs/>
          <w:szCs w:val="22"/>
        </w:rPr>
        <w:t xml:space="preserve"> surg</w:t>
      </w:r>
      <w:r w:rsidR="00D83C52">
        <w:rPr>
          <w:rFonts w:ascii="Arial" w:hAnsi="Arial" w:cs="Arial"/>
          <w:bCs/>
          <w:szCs w:val="22"/>
        </w:rPr>
        <w:t>e</w:t>
      </w:r>
      <w:r w:rsidRPr="00812575">
        <w:rPr>
          <w:rFonts w:ascii="Arial" w:hAnsi="Arial" w:cs="Arial"/>
          <w:bCs/>
          <w:szCs w:val="22"/>
        </w:rPr>
        <w:t xml:space="preserve"> de la necesidad de alertar acerca de la importancia que tiene garantizar las necesidades alimentarias de la población vulnerable, asegurando que todas las personas tengan acceso a alimentos saludables, sanos, nutritivos y suficientes durante todo un año, para llevar una vida saludable y activa.</w:t>
      </w:r>
      <w:r w:rsidR="00C42BF1" w:rsidRPr="00C42BF1">
        <w:t xml:space="preserve"> </w:t>
      </w:r>
    </w:p>
    <w:p w14:paraId="51C9DA27" w14:textId="77777777" w:rsidR="00812575" w:rsidRPr="00812575" w:rsidRDefault="00812575" w:rsidP="0081257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2C992B0B" w14:textId="77777777" w:rsidR="00812575" w:rsidRDefault="00812575" w:rsidP="0081257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812575">
        <w:rPr>
          <w:rFonts w:ascii="Arial" w:hAnsi="Arial" w:cs="Arial"/>
          <w:bCs/>
          <w:szCs w:val="22"/>
        </w:rPr>
        <w:t xml:space="preserve">La seguridad alimentaria es fundamental si se quieren alcanzar los Objetivos de Desarrollo Sostenible de la Agenda 2030 de Naciones Unidas, en concreto, el ODS2: Hambre Cero, </w:t>
      </w:r>
      <w:r w:rsidRPr="00812575">
        <w:rPr>
          <w:rFonts w:ascii="Arial" w:hAnsi="Arial" w:cs="Arial"/>
          <w:bCs/>
          <w:szCs w:val="22"/>
        </w:rPr>
        <w:lastRenderedPageBreak/>
        <w:t>el ODS3: Garantizar una Vida Sana, el ODS10: Reducción de las desigualdades, o el ODS12: Producción y Consumo Responsables.</w:t>
      </w:r>
    </w:p>
    <w:p w14:paraId="1B5B8AC5" w14:textId="77777777" w:rsidR="00812575" w:rsidRPr="00812575" w:rsidRDefault="00812575" w:rsidP="0081257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3C5EC1CC" w14:textId="5BBF0E77" w:rsidR="002408B1" w:rsidRPr="004B2167" w:rsidRDefault="004B2167" w:rsidP="002825B9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4B2167">
        <w:rPr>
          <w:rFonts w:ascii="Arial" w:hAnsi="Arial" w:cs="Arial"/>
          <w:b/>
          <w:szCs w:val="22"/>
        </w:rPr>
        <w:t>Un fenómeno en aumento</w:t>
      </w:r>
    </w:p>
    <w:p w14:paraId="0F2917C4" w14:textId="7620BD20" w:rsidR="00772B8C" w:rsidRDefault="00772B8C" w:rsidP="00B8740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4E1F21FC" w14:textId="16FB942D" w:rsidR="00772B8C" w:rsidRDefault="00772B8C" w:rsidP="00772B8C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772B8C">
        <w:rPr>
          <w:rFonts w:ascii="Arial" w:hAnsi="Arial" w:cs="Arial"/>
          <w:bCs/>
          <w:szCs w:val="22"/>
        </w:rPr>
        <w:t>La situación provocada por el aumento de los precios de los alimentos, la inflación y la invasión</w:t>
      </w:r>
      <w:r w:rsidR="00CB0F80">
        <w:rPr>
          <w:rFonts w:ascii="Arial" w:hAnsi="Arial" w:cs="Arial"/>
          <w:bCs/>
          <w:szCs w:val="22"/>
        </w:rPr>
        <w:t xml:space="preserve"> </w:t>
      </w:r>
      <w:r w:rsidRPr="00772B8C">
        <w:rPr>
          <w:rFonts w:ascii="Arial" w:hAnsi="Arial" w:cs="Arial"/>
          <w:bCs/>
          <w:szCs w:val="22"/>
        </w:rPr>
        <w:t>de Ucrania están dibujando</w:t>
      </w:r>
      <w:r w:rsidR="0072496C">
        <w:rPr>
          <w:rFonts w:ascii="Arial" w:hAnsi="Arial" w:cs="Arial"/>
          <w:bCs/>
          <w:szCs w:val="22"/>
        </w:rPr>
        <w:t>, según este trabajo,</w:t>
      </w:r>
      <w:r w:rsidRPr="00772B8C">
        <w:rPr>
          <w:rFonts w:ascii="Arial" w:hAnsi="Arial" w:cs="Arial"/>
          <w:bCs/>
          <w:szCs w:val="22"/>
        </w:rPr>
        <w:t xml:space="preserve"> un panorama más que desalentador y de urgente necesidad en</w:t>
      </w:r>
      <w:r w:rsidR="00CB0F80">
        <w:rPr>
          <w:rFonts w:ascii="Arial" w:hAnsi="Arial" w:cs="Arial"/>
          <w:bCs/>
          <w:szCs w:val="22"/>
        </w:rPr>
        <w:t xml:space="preserve"> </w:t>
      </w:r>
      <w:r w:rsidRPr="00772B8C">
        <w:rPr>
          <w:rFonts w:ascii="Arial" w:hAnsi="Arial" w:cs="Arial"/>
          <w:bCs/>
          <w:szCs w:val="22"/>
        </w:rPr>
        <w:t>muchos países. En España también están aumentando las personas que recurren a organizaciones sociales como Bancos de Alimentos o Cruz Roja para buscar una solución inmediata a</w:t>
      </w:r>
      <w:r w:rsidR="00CB0F80">
        <w:rPr>
          <w:rFonts w:ascii="Arial" w:hAnsi="Arial" w:cs="Arial"/>
          <w:bCs/>
          <w:szCs w:val="22"/>
        </w:rPr>
        <w:t xml:space="preserve"> </w:t>
      </w:r>
      <w:r w:rsidRPr="00772B8C">
        <w:rPr>
          <w:rFonts w:ascii="Arial" w:hAnsi="Arial" w:cs="Arial"/>
          <w:bCs/>
          <w:szCs w:val="22"/>
        </w:rPr>
        <w:t>sus necesidades. La crisis social y económica iniciada en 2007 y la pandemia del COVID</w:t>
      </w:r>
      <w:r w:rsidR="0072496C">
        <w:rPr>
          <w:rFonts w:ascii="Arial" w:hAnsi="Arial" w:cs="Arial"/>
          <w:bCs/>
          <w:szCs w:val="22"/>
        </w:rPr>
        <w:t>-</w:t>
      </w:r>
      <w:r w:rsidRPr="00772B8C">
        <w:rPr>
          <w:rFonts w:ascii="Arial" w:hAnsi="Arial" w:cs="Arial"/>
          <w:bCs/>
          <w:szCs w:val="22"/>
        </w:rPr>
        <w:t>19 no</w:t>
      </w:r>
      <w:r w:rsidR="00CB0F80">
        <w:rPr>
          <w:rFonts w:ascii="Arial" w:hAnsi="Arial" w:cs="Arial"/>
          <w:bCs/>
          <w:szCs w:val="22"/>
        </w:rPr>
        <w:t xml:space="preserve"> </w:t>
      </w:r>
      <w:r w:rsidRPr="00772B8C">
        <w:rPr>
          <w:rFonts w:ascii="Arial" w:hAnsi="Arial" w:cs="Arial"/>
          <w:bCs/>
          <w:szCs w:val="22"/>
        </w:rPr>
        <w:t>han hecho más que incrementar el número de personas que se encuentran en una situación de</w:t>
      </w:r>
      <w:r w:rsidR="00CB0F80">
        <w:rPr>
          <w:rFonts w:ascii="Arial" w:hAnsi="Arial" w:cs="Arial"/>
          <w:bCs/>
          <w:szCs w:val="22"/>
        </w:rPr>
        <w:t xml:space="preserve"> </w:t>
      </w:r>
      <w:r w:rsidRPr="00772B8C">
        <w:rPr>
          <w:rFonts w:ascii="Arial" w:hAnsi="Arial" w:cs="Arial"/>
          <w:bCs/>
          <w:szCs w:val="22"/>
        </w:rPr>
        <w:t xml:space="preserve">dramática vulnerabilidad, haciéndose visible a través de las </w:t>
      </w:r>
      <w:r w:rsidRPr="0072496C">
        <w:rPr>
          <w:rFonts w:ascii="Arial" w:hAnsi="Arial" w:cs="Arial"/>
          <w:bCs/>
          <w:i/>
          <w:iCs/>
          <w:szCs w:val="22"/>
        </w:rPr>
        <w:t>colas del hambre</w:t>
      </w:r>
      <w:r w:rsidRPr="00772B8C">
        <w:rPr>
          <w:rFonts w:ascii="Arial" w:hAnsi="Arial" w:cs="Arial"/>
          <w:bCs/>
          <w:szCs w:val="22"/>
        </w:rPr>
        <w:t>, que un estado</w:t>
      </w:r>
      <w:r w:rsidR="00CB0F80">
        <w:rPr>
          <w:rFonts w:ascii="Arial" w:hAnsi="Arial" w:cs="Arial"/>
          <w:bCs/>
          <w:szCs w:val="22"/>
        </w:rPr>
        <w:t xml:space="preserve"> </w:t>
      </w:r>
      <w:r w:rsidRPr="00772B8C">
        <w:rPr>
          <w:rFonts w:ascii="Arial" w:hAnsi="Arial" w:cs="Arial"/>
          <w:bCs/>
          <w:szCs w:val="22"/>
        </w:rPr>
        <w:t>de derecho social y democrático no debería de admitir.</w:t>
      </w:r>
    </w:p>
    <w:p w14:paraId="16ED4B01" w14:textId="77777777" w:rsidR="0033226C" w:rsidRDefault="0033226C" w:rsidP="00772B8C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789E895" w14:textId="77777777" w:rsidR="0033226C" w:rsidRDefault="0033226C" w:rsidP="00772B8C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FE32C57" w14:textId="0EB81972" w:rsidR="001C249E" w:rsidRPr="008F39C0" w:rsidRDefault="001C249E" w:rsidP="0081257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  <w:sectPr w:rsidR="001C249E" w:rsidRPr="008F39C0" w:rsidSect="005A230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558" w:bottom="1843" w:left="709" w:header="397" w:footer="174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14:paraId="6CF7AF82" w14:textId="77777777" w:rsidTr="00B7133E">
        <w:trPr>
          <w:jc w:val="center"/>
        </w:trPr>
        <w:tc>
          <w:tcPr>
            <w:tcW w:w="556" w:type="dxa"/>
          </w:tcPr>
          <w:p w14:paraId="0FA039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10C426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B713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5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6B9E91EE" w14:textId="77777777" w:rsidR="00D26A66" w:rsidRDefault="00D26A66" w:rsidP="00D26A66">
      <w:pPr>
        <w:pStyle w:val="Piedepgina"/>
        <w:ind w:left="-1134"/>
        <w:rPr>
          <w:sz w:val="6"/>
          <w:szCs w:val="6"/>
        </w:rPr>
      </w:pPr>
    </w:p>
    <w:p w14:paraId="56568A3F" w14:textId="1F0C2237" w:rsidR="00155F9B" w:rsidRDefault="00155F9B" w:rsidP="00D26A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6"/>
      <w:footerReference w:type="default" r:id="rId27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4871" w14:textId="77777777" w:rsidR="009440BD" w:rsidRDefault="009440BD" w:rsidP="00214D82">
      <w:pPr>
        <w:spacing w:after="0" w:line="240" w:lineRule="auto"/>
      </w:pPr>
      <w:r>
        <w:separator/>
      </w:r>
    </w:p>
  </w:endnote>
  <w:endnote w:type="continuationSeparator" w:id="0">
    <w:p w14:paraId="0AB8A7AE" w14:textId="77777777" w:rsidR="009440BD" w:rsidRDefault="009440BD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44"/>
      <w:gridCol w:w="660"/>
      <w:gridCol w:w="3635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8CE8" w14:textId="77777777" w:rsidR="009440BD" w:rsidRDefault="009440BD" w:rsidP="00214D82">
      <w:pPr>
        <w:spacing w:after="0" w:line="240" w:lineRule="auto"/>
      </w:pPr>
      <w:r>
        <w:separator/>
      </w:r>
    </w:p>
  </w:footnote>
  <w:footnote w:type="continuationSeparator" w:id="0">
    <w:p w14:paraId="6F5F6782" w14:textId="77777777" w:rsidR="009440BD" w:rsidRDefault="009440BD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84pt">
          <v:imagedata r:id="rId1" o:title=""/>
        </v:shape>
        <o:OLEObject Type="Embed" ProgID="Excel.Sheet.12" ShapeID="_x0000_i1025" DrawAspect="Content" ObjectID="_175662143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E2D" w14:textId="77777777" w:rsidR="008B1229" w:rsidRDefault="008B1229">
    <w:pPr>
      <w:pStyle w:val="Encabezado"/>
    </w:pPr>
  </w:p>
  <w:p w14:paraId="49FE7798" w14:textId="77777777" w:rsidR="008B1229" w:rsidRDefault="00B32E2C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0.75pt;height:83.25pt;mso-width-percent:0;mso-height-percent:0;mso-width-percent:0;mso-height-percent:0">
          <v:imagedata r:id="rId1" o:title=""/>
        </v:shape>
        <o:OLEObject Type="Embed" ProgID="Excel.Sheet.12" ShapeID="_x0000_i1026" DrawAspect="Content" ObjectID="_17566214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362092506">
    <w:abstractNumId w:val="12"/>
  </w:num>
  <w:num w:numId="2" w16cid:durableId="1955868984">
    <w:abstractNumId w:val="13"/>
  </w:num>
  <w:num w:numId="3" w16cid:durableId="960650370">
    <w:abstractNumId w:val="11"/>
  </w:num>
  <w:num w:numId="4" w16cid:durableId="533081351">
    <w:abstractNumId w:val="14"/>
  </w:num>
  <w:num w:numId="5" w16cid:durableId="1654334887">
    <w:abstractNumId w:val="8"/>
  </w:num>
  <w:num w:numId="6" w16cid:durableId="842161341">
    <w:abstractNumId w:val="0"/>
  </w:num>
  <w:num w:numId="7" w16cid:durableId="88890125">
    <w:abstractNumId w:val="1"/>
  </w:num>
  <w:num w:numId="8" w16cid:durableId="1556622084">
    <w:abstractNumId w:val="4"/>
  </w:num>
  <w:num w:numId="9" w16cid:durableId="29691637">
    <w:abstractNumId w:val="7"/>
  </w:num>
  <w:num w:numId="10" w16cid:durableId="344553269">
    <w:abstractNumId w:val="3"/>
  </w:num>
  <w:num w:numId="11" w16cid:durableId="1299798354">
    <w:abstractNumId w:val="10"/>
  </w:num>
  <w:num w:numId="12" w16cid:durableId="310252603">
    <w:abstractNumId w:val="17"/>
  </w:num>
  <w:num w:numId="13" w16cid:durableId="1981033788">
    <w:abstractNumId w:val="6"/>
  </w:num>
  <w:num w:numId="14" w16cid:durableId="459953386">
    <w:abstractNumId w:val="5"/>
  </w:num>
  <w:num w:numId="15" w16cid:durableId="1460566559">
    <w:abstractNumId w:val="16"/>
  </w:num>
  <w:num w:numId="16" w16cid:durableId="1386375334">
    <w:abstractNumId w:val="15"/>
  </w:num>
  <w:num w:numId="17" w16cid:durableId="1565097340">
    <w:abstractNumId w:val="2"/>
  </w:num>
  <w:num w:numId="18" w16cid:durableId="1743327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921"/>
    <w:rsid w:val="00010562"/>
    <w:rsid w:val="00011E16"/>
    <w:rsid w:val="00012FE9"/>
    <w:rsid w:val="000218CB"/>
    <w:rsid w:val="000235CB"/>
    <w:rsid w:val="000322A3"/>
    <w:rsid w:val="000357C7"/>
    <w:rsid w:val="00040772"/>
    <w:rsid w:val="0004350E"/>
    <w:rsid w:val="00050CF8"/>
    <w:rsid w:val="00054841"/>
    <w:rsid w:val="000614EF"/>
    <w:rsid w:val="000629BB"/>
    <w:rsid w:val="00064C0E"/>
    <w:rsid w:val="00073267"/>
    <w:rsid w:val="00073CCD"/>
    <w:rsid w:val="0007669A"/>
    <w:rsid w:val="00080D1C"/>
    <w:rsid w:val="00092B32"/>
    <w:rsid w:val="0009381C"/>
    <w:rsid w:val="000A162C"/>
    <w:rsid w:val="000A769A"/>
    <w:rsid w:val="000B55BC"/>
    <w:rsid w:val="000B70B5"/>
    <w:rsid w:val="000C16D2"/>
    <w:rsid w:val="000C1AE0"/>
    <w:rsid w:val="000C51FF"/>
    <w:rsid w:val="000C72A5"/>
    <w:rsid w:val="000D091E"/>
    <w:rsid w:val="000D1006"/>
    <w:rsid w:val="000D216C"/>
    <w:rsid w:val="000D6B93"/>
    <w:rsid w:val="000E0E1E"/>
    <w:rsid w:val="000E32AD"/>
    <w:rsid w:val="000F368C"/>
    <w:rsid w:val="000F43E5"/>
    <w:rsid w:val="000F5C91"/>
    <w:rsid w:val="000F6A44"/>
    <w:rsid w:val="000F6B4C"/>
    <w:rsid w:val="001019D3"/>
    <w:rsid w:val="0010262F"/>
    <w:rsid w:val="001027BC"/>
    <w:rsid w:val="00103A60"/>
    <w:rsid w:val="00104505"/>
    <w:rsid w:val="001056A1"/>
    <w:rsid w:val="0010605E"/>
    <w:rsid w:val="0010768A"/>
    <w:rsid w:val="00110D46"/>
    <w:rsid w:val="001126D1"/>
    <w:rsid w:val="0011722F"/>
    <w:rsid w:val="0011797A"/>
    <w:rsid w:val="00117EC5"/>
    <w:rsid w:val="00130CED"/>
    <w:rsid w:val="00132465"/>
    <w:rsid w:val="00132C5F"/>
    <w:rsid w:val="001429A1"/>
    <w:rsid w:val="001444F8"/>
    <w:rsid w:val="001531B9"/>
    <w:rsid w:val="00153229"/>
    <w:rsid w:val="00155F9B"/>
    <w:rsid w:val="00157ACE"/>
    <w:rsid w:val="0016443B"/>
    <w:rsid w:val="001736E5"/>
    <w:rsid w:val="0018104B"/>
    <w:rsid w:val="001842A3"/>
    <w:rsid w:val="00184B7C"/>
    <w:rsid w:val="001911E5"/>
    <w:rsid w:val="001919EB"/>
    <w:rsid w:val="0019595F"/>
    <w:rsid w:val="001A39E6"/>
    <w:rsid w:val="001A6CF8"/>
    <w:rsid w:val="001B256B"/>
    <w:rsid w:val="001B3345"/>
    <w:rsid w:val="001B7730"/>
    <w:rsid w:val="001B7DB3"/>
    <w:rsid w:val="001C249E"/>
    <w:rsid w:val="001C405B"/>
    <w:rsid w:val="001C45F9"/>
    <w:rsid w:val="001C4A24"/>
    <w:rsid w:val="001C7811"/>
    <w:rsid w:val="001D2529"/>
    <w:rsid w:val="001D6FBE"/>
    <w:rsid w:val="001E0EE4"/>
    <w:rsid w:val="001F7AF1"/>
    <w:rsid w:val="0020136A"/>
    <w:rsid w:val="002059B7"/>
    <w:rsid w:val="002063BA"/>
    <w:rsid w:val="00211F0F"/>
    <w:rsid w:val="0021211A"/>
    <w:rsid w:val="0021251A"/>
    <w:rsid w:val="00214D82"/>
    <w:rsid w:val="0022023B"/>
    <w:rsid w:val="00227635"/>
    <w:rsid w:val="0023037F"/>
    <w:rsid w:val="00232075"/>
    <w:rsid w:val="00237ABA"/>
    <w:rsid w:val="002403E7"/>
    <w:rsid w:val="002408B1"/>
    <w:rsid w:val="00241D05"/>
    <w:rsid w:val="002463D2"/>
    <w:rsid w:val="002465AD"/>
    <w:rsid w:val="00250109"/>
    <w:rsid w:val="002533B5"/>
    <w:rsid w:val="00260E36"/>
    <w:rsid w:val="00262C64"/>
    <w:rsid w:val="00262FBC"/>
    <w:rsid w:val="00264C9F"/>
    <w:rsid w:val="002673BA"/>
    <w:rsid w:val="002705B6"/>
    <w:rsid w:val="002720A0"/>
    <w:rsid w:val="002821BC"/>
    <w:rsid w:val="002825B9"/>
    <w:rsid w:val="002831DB"/>
    <w:rsid w:val="00283AD6"/>
    <w:rsid w:val="00284201"/>
    <w:rsid w:val="00284F05"/>
    <w:rsid w:val="00291AD8"/>
    <w:rsid w:val="00295849"/>
    <w:rsid w:val="00295AE7"/>
    <w:rsid w:val="002A2408"/>
    <w:rsid w:val="002A27BC"/>
    <w:rsid w:val="002A32F1"/>
    <w:rsid w:val="002B24C2"/>
    <w:rsid w:val="002B62E0"/>
    <w:rsid w:val="002B7653"/>
    <w:rsid w:val="002C5FA7"/>
    <w:rsid w:val="002D5FAA"/>
    <w:rsid w:val="002D6257"/>
    <w:rsid w:val="002D6E81"/>
    <w:rsid w:val="002E066C"/>
    <w:rsid w:val="002E0EA2"/>
    <w:rsid w:val="002F027A"/>
    <w:rsid w:val="002F0E7E"/>
    <w:rsid w:val="002F2647"/>
    <w:rsid w:val="002F4FF7"/>
    <w:rsid w:val="002F7C74"/>
    <w:rsid w:val="00303FE4"/>
    <w:rsid w:val="00305B0E"/>
    <w:rsid w:val="00310DD1"/>
    <w:rsid w:val="003145DF"/>
    <w:rsid w:val="00316487"/>
    <w:rsid w:val="003256A4"/>
    <w:rsid w:val="0033226C"/>
    <w:rsid w:val="003367F8"/>
    <w:rsid w:val="00336828"/>
    <w:rsid w:val="00341222"/>
    <w:rsid w:val="00344D48"/>
    <w:rsid w:val="0035253F"/>
    <w:rsid w:val="00361852"/>
    <w:rsid w:val="003647A8"/>
    <w:rsid w:val="00374674"/>
    <w:rsid w:val="00374FF2"/>
    <w:rsid w:val="00376A5E"/>
    <w:rsid w:val="00390C11"/>
    <w:rsid w:val="00395BB3"/>
    <w:rsid w:val="003A4EEC"/>
    <w:rsid w:val="003B24F5"/>
    <w:rsid w:val="003B2F47"/>
    <w:rsid w:val="003B46FA"/>
    <w:rsid w:val="003B7FF2"/>
    <w:rsid w:val="003C20F5"/>
    <w:rsid w:val="003E31A6"/>
    <w:rsid w:val="003E5016"/>
    <w:rsid w:val="003E6153"/>
    <w:rsid w:val="003F129D"/>
    <w:rsid w:val="003F3F7F"/>
    <w:rsid w:val="003F6CE0"/>
    <w:rsid w:val="004000AD"/>
    <w:rsid w:val="00406142"/>
    <w:rsid w:val="00413134"/>
    <w:rsid w:val="00417D28"/>
    <w:rsid w:val="00424DF8"/>
    <w:rsid w:val="00425FA9"/>
    <w:rsid w:val="00427124"/>
    <w:rsid w:val="004279AE"/>
    <w:rsid w:val="00431F67"/>
    <w:rsid w:val="00433450"/>
    <w:rsid w:val="0043436B"/>
    <w:rsid w:val="00443CC9"/>
    <w:rsid w:val="00443FB7"/>
    <w:rsid w:val="00446315"/>
    <w:rsid w:val="004471D2"/>
    <w:rsid w:val="00450FD1"/>
    <w:rsid w:val="00451088"/>
    <w:rsid w:val="00452B53"/>
    <w:rsid w:val="0045649C"/>
    <w:rsid w:val="00461EB3"/>
    <w:rsid w:val="00465591"/>
    <w:rsid w:val="00470430"/>
    <w:rsid w:val="004748A4"/>
    <w:rsid w:val="004763C1"/>
    <w:rsid w:val="00480669"/>
    <w:rsid w:val="00482652"/>
    <w:rsid w:val="00485FAD"/>
    <w:rsid w:val="00491AE8"/>
    <w:rsid w:val="00496F9B"/>
    <w:rsid w:val="004A2EC9"/>
    <w:rsid w:val="004A6520"/>
    <w:rsid w:val="004A6D16"/>
    <w:rsid w:val="004A71E7"/>
    <w:rsid w:val="004B2167"/>
    <w:rsid w:val="004B22EF"/>
    <w:rsid w:val="004B2E5E"/>
    <w:rsid w:val="004C2B7B"/>
    <w:rsid w:val="004C655A"/>
    <w:rsid w:val="004C723B"/>
    <w:rsid w:val="004D1E71"/>
    <w:rsid w:val="004E0AEF"/>
    <w:rsid w:val="004E49B9"/>
    <w:rsid w:val="005029B2"/>
    <w:rsid w:val="00503224"/>
    <w:rsid w:val="005218EF"/>
    <w:rsid w:val="005265B1"/>
    <w:rsid w:val="00527BD1"/>
    <w:rsid w:val="00537022"/>
    <w:rsid w:val="00542ABB"/>
    <w:rsid w:val="005503B7"/>
    <w:rsid w:val="00550B8A"/>
    <w:rsid w:val="00552A38"/>
    <w:rsid w:val="005612E1"/>
    <w:rsid w:val="005647DC"/>
    <w:rsid w:val="00573CD3"/>
    <w:rsid w:val="005750F2"/>
    <w:rsid w:val="00576123"/>
    <w:rsid w:val="005771C6"/>
    <w:rsid w:val="00580B5D"/>
    <w:rsid w:val="00591FE2"/>
    <w:rsid w:val="005A2303"/>
    <w:rsid w:val="005A7561"/>
    <w:rsid w:val="005B7D94"/>
    <w:rsid w:val="005C65EC"/>
    <w:rsid w:val="005D4F46"/>
    <w:rsid w:val="005E32A4"/>
    <w:rsid w:val="005E4860"/>
    <w:rsid w:val="005E727E"/>
    <w:rsid w:val="005E7AEA"/>
    <w:rsid w:val="005F0E46"/>
    <w:rsid w:val="005F4BFA"/>
    <w:rsid w:val="005F5108"/>
    <w:rsid w:val="005F5BDC"/>
    <w:rsid w:val="005F7EE3"/>
    <w:rsid w:val="006057FB"/>
    <w:rsid w:val="00610818"/>
    <w:rsid w:val="00615EF3"/>
    <w:rsid w:val="00620DDA"/>
    <w:rsid w:val="0062163F"/>
    <w:rsid w:val="0062248E"/>
    <w:rsid w:val="00631C4F"/>
    <w:rsid w:val="00631F61"/>
    <w:rsid w:val="00632B62"/>
    <w:rsid w:val="0063555C"/>
    <w:rsid w:val="006406DD"/>
    <w:rsid w:val="00641462"/>
    <w:rsid w:val="00660526"/>
    <w:rsid w:val="00660DAA"/>
    <w:rsid w:val="00661286"/>
    <w:rsid w:val="00663390"/>
    <w:rsid w:val="00667704"/>
    <w:rsid w:val="00670A47"/>
    <w:rsid w:val="006722ED"/>
    <w:rsid w:val="00674975"/>
    <w:rsid w:val="00674990"/>
    <w:rsid w:val="006763A1"/>
    <w:rsid w:val="00677662"/>
    <w:rsid w:val="00685A98"/>
    <w:rsid w:val="00687010"/>
    <w:rsid w:val="00687153"/>
    <w:rsid w:val="006A16F7"/>
    <w:rsid w:val="006A245B"/>
    <w:rsid w:val="006B242C"/>
    <w:rsid w:val="006B268F"/>
    <w:rsid w:val="006B53DD"/>
    <w:rsid w:val="006B6614"/>
    <w:rsid w:val="006C310A"/>
    <w:rsid w:val="006D3384"/>
    <w:rsid w:val="006E0622"/>
    <w:rsid w:val="006E56F3"/>
    <w:rsid w:val="006F0AF2"/>
    <w:rsid w:val="006F4894"/>
    <w:rsid w:val="006F5C73"/>
    <w:rsid w:val="006F6A11"/>
    <w:rsid w:val="00705A05"/>
    <w:rsid w:val="0071119E"/>
    <w:rsid w:val="00715CB3"/>
    <w:rsid w:val="00717AA4"/>
    <w:rsid w:val="00722A53"/>
    <w:rsid w:val="0072496C"/>
    <w:rsid w:val="0073268A"/>
    <w:rsid w:val="00733973"/>
    <w:rsid w:val="00733C83"/>
    <w:rsid w:val="00737E2E"/>
    <w:rsid w:val="00754A4E"/>
    <w:rsid w:val="00756D65"/>
    <w:rsid w:val="007573AC"/>
    <w:rsid w:val="00757B26"/>
    <w:rsid w:val="00762298"/>
    <w:rsid w:val="00762D92"/>
    <w:rsid w:val="00772B8C"/>
    <w:rsid w:val="00774723"/>
    <w:rsid w:val="00783D2E"/>
    <w:rsid w:val="007A01BE"/>
    <w:rsid w:val="007A1215"/>
    <w:rsid w:val="007A12D1"/>
    <w:rsid w:val="007A2963"/>
    <w:rsid w:val="007A55D4"/>
    <w:rsid w:val="007B1834"/>
    <w:rsid w:val="007C0A30"/>
    <w:rsid w:val="007C6533"/>
    <w:rsid w:val="007E0D78"/>
    <w:rsid w:val="007E2CF9"/>
    <w:rsid w:val="007E41E2"/>
    <w:rsid w:val="007E5E61"/>
    <w:rsid w:val="007F1865"/>
    <w:rsid w:val="008029CF"/>
    <w:rsid w:val="00803241"/>
    <w:rsid w:val="00806459"/>
    <w:rsid w:val="00806B64"/>
    <w:rsid w:val="00811491"/>
    <w:rsid w:val="00812575"/>
    <w:rsid w:val="00813216"/>
    <w:rsid w:val="00823EBF"/>
    <w:rsid w:val="00827DCE"/>
    <w:rsid w:val="00830514"/>
    <w:rsid w:val="0083262B"/>
    <w:rsid w:val="00834046"/>
    <w:rsid w:val="00836564"/>
    <w:rsid w:val="0084687E"/>
    <w:rsid w:val="00851C69"/>
    <w:rsid w:val="00851E60"/>
    <w:rsid w:val="00856E9D"/>
    <w:rsid w:val="0087211E"/>
    <w:rsid w:val="008737C3"/>
    <w:rsid w:val="00874CC7"/>
    <w:rsid w:val="00877A4A"/>
    <w:rsid w:val="00880448"/>
    <w:rsid w:val="008812FA"/>
    <w:rsid w:val="0088288C"/>
    <w:rsid w:val="0088663C"/>
    <w:rsid w:val="00894223"/>
    <w:rsid w:val="00896A1E"/>
    <w:rsid w:val="008A593F"/>
    <w:rsid w:val="008A5F92"/>
    <w:rsid w:val="008B1229"/>
    <w:rsid w:val="008C0F71"/>
    <w:rsid w:val="008C1E67"/>
    <w:rsid w:val="008C7B15"/>
    <w:rsid w:val="008D1C14"/>
    <w:rsid w:val="008E00A3"/>
    <w:rsid w:val="008F39C0"/>
    <w:rsid w:val="00901CB0"/>
    <w:rsid w:val="00903610"/>
    <w:rsid w:val="0090585E"/>
    <w:rsid w:val="00912151"/>
    <w:rsid w:val="00926096"/>
    <w:rsid w:val="009303D1"/>
    <w:rsid w:val="00932C18"/>
    <w:rsid w:val="009335F4"/>
    <w:rsid w:val="00933C6C"/>
    <w:rsid w:val="00937605"/>
    <w:rsid w:val="009440BD"/>
    <w:rsid w:val="00944623"/>
    <w:rsid w:val="00945F6D"/>
    <w:rsid w:val="00961181"/>
    <w:rsid w:val="0096182A"/>
    <w:rsid w:val="0096533F"/>
    <w:rsid w:val="00975661"/>
    <w:rsid w:val="00980150"/>
    <w:rsid w:val="00986996"/>
    <w:rsid w:val="009914C0"/>
    <w:rsid w:val="00991F26"/>
    <w:rsid w:val="00993CC3"/>
    <w:rsid w:val="00996115"/>
    <w:rsid w:val="009A3C04"/>
    <w:rsid w:val="009A587E"/>
    <w:rsid w:val="009C22ED"/>
    <w:rsid w:val="009C3946"/>
    <w:rsid w:val="009D3FCB"/>
    <w:rsid w:val="009E161A"/>
    <w:rsid w:val="009E7670"/>
    <w:rsid w:val="009F4C44"/>
    <w:rsid w:val="00A0494A"/>
    <w:rsid w:val="00A073B9"/>
    <w:rsid w:val="00A07532"/>
    <w:rsid w:val="00A11973"/>
    <w:rsid w:val="00A16D1D"/>
    <w:rsid w:val="00A2472E"/>
    <w:rsid w:val="00A25814"/>
    <w:rsid w:val="00A25833"/>
    <w:rsid w:val="00A27EC7"/>
    <w:rsid w:val="00A42F8A"/>
    <w:rsid w:val="00A4606C"/>
    <w:rsid w:val="00A46E56"/>
    <w:rsid w:val="00A5264D"/>
    <w:rsid w:val="00A52DEA"/>
    <w:rsid w:val="00A5385F"/>
    <w:rsid w:val="00A570ED"/>
    <w:rsid w:val="00A5786B"/>
    <w:rsid w:val="00A60145"/>
    <w:rsid w:val="00A605F2"/>
    <w:rsid w:val="00A701AB"/>
    <w:rsid w:val="00A80354"/>
    <w:rsid w:val="00A8395D"/>
    <w:rsid w:val="00A85559"/>
    <w:rsid w:val="00A86604"/>
    <w:rsid w:val="00A909E4"/>
    <w:rsid w:val="00A9103A"/>
    <w:rsid w:val="00A93512"/>
    <w:rsid w:val="00A9683E"/>
    <w:rsid w:val="00A96F7F"/>
    <w:rsid w:val="00A978AD"/>
    <w:rsid w:val="00A97B88"/>
    <w:rsid w:val="00AA390F"/>
    <w:rsid w:val="00AA580A"/>
    <w:rsid w:val="00AA62D9"/>
    <w:rsid w:val="00AB45C5"/>
    <w:rsid w:val="00AB4BBA"/>
    <w:rsid w:val="00AC229F"/>
    <w:rsid w:val="00AD02C1"/>
    <w:rsid w:val="00AD1656"/>
    <w:rsid w:val="00AD6690"/>
    <w:rsid w:val="00AE0F0B"/>
    <w:rsid w:val="00AE14F7"/>
    <w:rsid w:val="00AE5105"/>
    <w:rsid w:val="00AF77F3"/>
    <w:rsid w:val="00B039E3"/>
    <w:rsid w:val="00B205D4"/>
    <w:rsid w:val="00B23356"/>
    <w:rsid w:val="00B25830"/>
    <w:rsid w:val="00B31735"/>
    <w:rsid w:val="00B31B23"/>
    <w:rsid w:val="00B32E2C"/>
    <w:rsid w:val="00B36736"/>
    <w:rsid w:val="00B410B3"/>
    <w:rsid w:val="00B420B7"/>
    <w:rsid w:val="00B640EA"/>
    <w:rsid w:val="00B67599"/>
    <w:rsid w:val="00B67A3A"/>
    <w:rsid w:val="00B70C31"/>
    <w:rsid w:val="00B738CD"/>
    <w:rsid w:val="00B73A61"/>
    <w:rsid w:val="00B747A7"/>
    <w:rsid w:val="00B87405"/>
    <w:rsid w:val="00B908FD"/>
    <w:rsid w:val="00B95303"/>
    <w:rsid w:val="00B96D56"/>
    <w:rsid w:val="00B97A2D"/>
    <w:rsid w:val="00BA03D7"/>
    <w:rsid w:val="00BA55C9"/>
    <w:rsid w:val="00BA6829"/>
    <w:rsid w:val="00BB0DA0"/>
    <w:rsid w:val="00BB1957"/>
    <w:rsid w:val="00BC3EE9"/>
    <w:rsid w:val="00BC4369"/>
    <w:rsid w:val="00BD0779"/>
    <w:rsid w:val="00BD5536"/>
    <w:rsid w:val="00BE5C60"/>
    <w:rsid w:val="00BF3749"/>
    <w:rsid w:val="00BF448D"/>
    <w:rsid w:val="00BF76D0"/>
    <w:rsid w:val="00C03BC2"/>
    <w:rsid w:val="00C06EA4"/>
    <w:rsid w:val="00C20471"/>
    <w:rsid w:val="00C248DC"/>
    <w:rsid w:val="00C311ED"/>
    <w:rsid w:val="00C3298D"/>
    <w:rsid w:val="00C336E7"/>
    <w:rsid w:val="00C367DE"/>
    <w:rsid w:val="00C42BF1"/>
    <w:rsid w:val="00C43A6E"/>
    <w:rsid w:val="00C4489C"/>
    <w:rsid w:val="00C539C9"/>
    <w:rsid w:val="00C53F73"/>
    <w:rsid w:val="00C54F49"/>
    <w:rsid w:val="00C6524A"/>
    <w:rsid w:val="00C664F9"/>
    <w:rsid w:val="00C66FA9"/>
    <w:rsid w:val="00C72DBC"/>
    <w:rsid w:val="00C73A37"/>
    <w:rsid w:val="00C835B9"/>
    <w:rsid w:val="00C95C1D"/>
    <w:rsid w:val="00CA2CA1"/>
    <w:rsid w:val="00CA361D"/>
    <w:rsid w:val="00CA6DBC"/>
    <w:rsid w:val="00CB0F80"/>
    <w:rsid w:val="00CB4180"/>
    <w:rsid w:val="00CC2C9E"/>
    <w:rsid w:val="00CD038C"/>
    <w:rsid w:val="00CD3FBA"/>
    <w:rsid w:val="00CD66A6"/>
    <w:rsid w:val="00CD6794"/>
    <w:rsid w:val="00CE1344"/>
    <w:rsid w:val="00CE48C1"/>
    <w:rsid w:val="00CE624E"/>
    <w:rsid w:val="00CF6039"/>
    <w:rsid w:val="00D02CB1"/>
    <w:rsid w:val="00D034B5"/>
    <w:rsid w:val="00D1422C"/>
    <w:rsid w:val="00D214EE"/>
    <w:rsid w:val="00D235C8"/>
    <w:rsid w:val="00D26A66"/>
    <w:rsid w:val="00D275D4"/>
    <w:rsid w:val="00D307FF"/>
    <w:rsid w:val="00D32A9B"/>
    <w:rsid w:val="00D35449"/>
    <w:rsid w:val="00D37844"/>
    <w:rsid w:val="00D41929"/>
    <w:rsid w:val="00D41FA2"/>
    <w:rsid w:val="00D57E8D"/>
    <w:rsid w:val="00D61223"/>
    <w:rsid w:val="00D62163"/>
    <w:rsid w:val="00D64B51"/>
    <w:rsid w:val="00D64FBC"/>
    <w:rsid w:val="00D67988"/>
    <w:rsid w:val="00D67C69"/>
    <w:rsid w:val="00D71DD1"/>
    <w:rsid w:val="00D72EB5"/>
    <w:rsid w:val="00D734E2"/>
    <w:rsid w:val="00D7587D"/>
    <w:rsid w:val="00D7779F"/>
    <w:rsid w:val="00D80B4C"/>
    <w:rsid w:val="00D82D26"/>
    <w:rsid w:val="00D83C52"/>
    <w:rsid w:val="00D85849"/>
    <w:rsid w:val="00D962BC"/>
    <w:rsid w:val="00D97BAC"/>
    <w:rsid w:val="00DA05D8"/>
    <w:rsid w:val="00DA189C"/>
    <w:rsid w:val="00DA2339"/>
    <w:rsid w:val="00DA2516"/>
    <w:rsid w:val="00DA472E"/>
    <w:rsid w:val="00DB01BC"/>
    <w:rsid w:val="00DC2F94"/>
    <w:rsid w:val="00DC3E75"/>
    <w:rsid w:val="00DC68B8"/>
    <w:rsid w:val="00DE14E7"/>
    <w:rsid w:val="00DE3299"/>
    <w:rsid w:val="00DE46B2"/>
    <w:rsid w:val="00DF0308"/>
    <w:rsid w:val="00DF0B3F"/>
    <w:rsid w:val="00DF0F5E"/>
    <w:rsid w:val="00DF2B97"/>
    <w:rsid w:val="00DF3670"/>
    <w:rsid w:val="00DF557E"/>
    <w:rsid w:val="00DF55A4"/>
    <w:rsid w:val="00DF6520"/>
    <w:rsid w:val="00E06396"/>
    <w:rsid w:val="00E1063D"/>
    <w:rsid w:val="00E13E26"/>
    <w:rsid w:val="00E23518"/>
    <w:rsid w:val="00E26261"/>
    <w:rsid w:val="00E35982"/>
    <w:rsid w:val="00E376A8"/>
    <w:rsid w:val="00E41CC1"/>
    <w:rsid w:val="00E42D16"/>
    <w:rsid w:val="00E50848"/>
    <w:rsid w:val="00E51483"/>
    <w:rsid w:val="00E530B4"/>
    <w:rsid w:val="00E55468"/>
    <w:rsid w:val="00E622AD"/>
    <w:rsid w:val="00E727E0"/>
    <w:rsid w:val="00E968BB"/>
    <w:rsid w:val="00EA0989"/>
    <w:rsid w:val="00EA3742"/>
    <w:rsid w:val="00EA51EA"/>
    <w:rsid w:val="00EA6DF5"/>
    <w:rsid w:val="00EB3319"/>
    <w:rsid w:val="00EB44FC"/>
    <w:rsid w:val="00EB55BF"/>
    <w:rsid w:val="00EB72B8"/>
    <w:rsid w:val="00EC3579"/>
    <w:rsid w:val="00EC57E5"/>
    <w:rsid w:val="00EC70D5"/>
    <w:rsid w:val="00EC724A"/>
    <w:rsid w:val="00ED68A8"/>
    <w:rsid w:val="00ED7236"/>
    <w:rsid w:val="00EE04BF"/>
    <w:rsid w:val="00EE4D36"/>
    <w:rsid w:val="00EE5109"/>
    <w:rsid w:val="00EE5B4F"/>
    <w:rsid w:val="00EF1392"/>
    <w:rsid w:val="00EF7AE7"/>
    <w:rsid w:val="00F00E27"/>
    <w:rsid w:val="00F135B5"/>
    <w:rsid w:val="00F143FD"/>
    <w:rsid w:val="00F15701"/>
    <w:rsid w:val="00F16CB6"/>
    <w:rsid w:val="00F207D4"/>
    <w:rsid w:val="00F306CA"/>
    <w:rsid w:val="00F44DC4"/>
    <w:rsid w:val="00F51344"/>
    <w:rsid w:val="00F532C4"/>
    <w:rsid w:val="00F53A11"/>
    <w:rsid w:val="00F55FC3"/>
    <w:rsid w:val="00F56FCA"/>
    <w:rsid w:val="00F61EE7"/>
    <w:rsid w:val="00F6509B"/>
    <w:rsid w:val="00F70AB1"/>
    <w:rsid w:val="00F718B3"/>
    <w:rsid w:val="00F84E28"/>
    <w:rsid w:val="00F8503E"/>
    <w:rsid w:val="00F90356"/>
    <w:rsid w:val="00F95DFD"/>
    <w:rsid w:val="00FA3188"/>
    <w:rsid w:val="00FA330D"/>
    <w:rsid w:val="00FA60E0"/>
    <w:rsid w:val="00FA7E12"/>
    <w:rsid w:val="00FB3AF6"/>
    <w:rsid w:val="00FB5424"/>
    <w:rsid w:val="00FB5839"/>
    <w:rsid w:val="00FB73B9"/>
    <w:rsid w:val="00FC3791"/>
    <w:rsid w:val="00FC41A8"/>
    <w:rsid w:val="00FD1039"/>
    <w:rsid w:val="00FD28E8"/>
    <w:rsid w:val="00FE1DD3"/>
    <w:rsid w:val="00FE6ADA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265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65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65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5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5B1"/>
    <w:rPr>
      <w:b/>
      <w:bCs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3226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32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.cx/3NuUgQ" TargetMode="External"/><Relationship Id="rId13" Type="http://schemas.openxmlformats.org/officeDocument/2006/relationships/hyperlink" Target="file:///C:\Users\usuario\Desktop\Investigacion\FBiodiversidad\Comunicaciones%20FBiodiversidad\Comunicacion%20Publicidad\www.uniovi.es" TargetMode="External"/><Relationship Id="rId18" Type="http://schemas.openxmlformats.org/officeDocument/2006/relationships/image" Target="media/image4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nstagram.com/universidad_de_oviedo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twitter.com/uniovi_info" TargetMode="External"/><Relationship Id="rId25" Type="http://schemas.openxmlformats.org/officeDocument/2006/relationships/hyperlink" Target="https://www.youtube.com/c/UniversidadOvied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UniversidadOviedo" TargetMode="External"/><Relationship Id="rId23" Type="http://schemas.openxmlformats.org/officeDocument/2006/relationships/hyperlink" Target="https://www.tiktok.com/@uniovi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s.linkedin.com/school/uniov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6.jpg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275D-1A4E-4DFA-84F1-FAEFEB07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60</cp:revision>
  <cp:lastPrinted>2023-09-07T09:14:00Z</cp:lastPrinted>
  <dcterms:created xsi:type="dcterms:W3CDTF">2023-09-12T15:41:00Z</dcterms:created>
  <dcterms:modified xsi:type="dcterms:W3CDTF">2023-09-19T07:38:00Z</dcterms:modified>
</cp:coreProperties>
</file>