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A5C31" w14:textId="54F2D86A" w:rsidR="00D27E2D" w:rsidRPr="00D27E2D" w:rsidRDefault="00D27E2D" w:rsidP="00D27E2D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</w:pPr>
      <w:r w:rsidRPr="00D27E2D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>La Universidad de Oviedo participa en la edición 2022 del Premio Goncourt: La elección de España, organizado por la Embajada de Francia</w:t>
      </w:r>
    </w:p>
    <w:p w14:paraId="10E71617" w14:textId="32ACCCE3" w:rsidR="0000564C" w:rsidRDefault="0000564C" w:rsidP="00A66000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</w:pPr>
    </w:p>
    <w:p w14:paraId="69C9C7B6" w14:textId="77777777" w:rsidR="00754D70" w:rsidRDefault="00754D70" w:rsidP="002F13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0D10030F" w14:textId="5B1E0D8B" w:rsidR="00400588" w:rsidRDefault="00400588" w:rsidP="002F13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La institución </w:t>
      </w:r>
      <w:r w:rsidR="00921BC1">
        <w:rPr>
          <w:rFonts w:ascii="Arial" w:hAnsi="Arial" w:cs="Arial"/>
          <w:b/>
          <w:bCs/>
          <w:iCs/>
          <w:sz w:val="24"/>
          <w:szCs w:val="24"/>
        </w:rPr>
        <w:t xml:space="preserve">académica asturiana ha estado representada por </w:t>
      </w:r>
      <w:r w:rsidR="00921BC1" w:rsidRPr="00921BC1">
        <w:rPr>
          <w:rFonts w:ascii="Arial" w:hAnsi="Arial" w:cs="Arial"/>
          <w:b/>
          <w:bCs/>
          <w:iCs/>
          <w:sz w:val="24"/>
          <w:szCs w:val="24"/>
        </w:rPr>
        <w:t xml:space="preserve">la alumna del </w:t>
      </w:r>
      <w:r w:rsidR="00BF6C3D">
        <w:rPr>
          <w:rFonts w:ascii="Arial" w:hAnsi="Arial" w:cs="Arial"/>
          <w:b/>
          <w:bCs/>
          <w:iCs/>
          <w:sz w:val="24"/>
          <w:szCs w:val="24"/>
        </w:rPr>
        <w:t>g</w:t>
      </w:r>
      <w:r w:rsidR="00921BC1" w:rsidRPr="00921BC1">
        <w:rPr>
          <w:rFonts w:ascii="Arial" w:hAnsi="Arial" w:cs="Arial"/>
          <w:b/>
          <w:bCs/>
          <w:iCs/>
          <w:sz w:val="24"/>
          <w:szCs w:val="24"/>
        </w:rPr>
        <w:t xml:space="preserve">rado en Lenguas </w:t>
      </w:r>
      <w:r w:rsidR="00BF6C3D">
        <w:rPr>
          <w:rFonts w:ascii="Arial" w:hAnsi="Arial" w:cs="Arial"/>
          <w:b/>
          <w:bCs/>
          <w:iCs/>
          <w:sz w:val="24"/>
          <w:szCs w:val="24"/>
        </w:rPr>
        <w:t>M</w:t>
      </w:r>
      <w:r w:rsidR="00921BC1" w:rsidRPr="00921BC1">
        <w:rPr>
          <w:rFonts w:ascii="Arial" w:hAnsi="Arial" w:cs="Arial"/>
          <w:b/>
          <w:bCs/>
          <w:iCs/>
          <w:sz w:val="24"/>
          <w:szCs w:val="24"/>
        </w:rPr>
        <w:t xml:space="preserve">odernas y sus </w:t>
      </w:r>
      <w:r w:rsidR="00BF6C3D">
        <w:rPr>
          <w:rFonts w:ascii="Arial" w:hAnsi="Arial" w:cs="Arial"/>
          <w:b/>
          <w:bCs/>
          <w:iCs/>
          <w:sz w:val="24"/>
          <w:szCs w:val="24"/>
        </w:rPr>
        <w:t>L</w:t>
      </w:r>
      <w:r w:rsidR="00921BC1" w:rsidRPr="00921BC1">
        <w:rPr>
          <w:rFonts w:ascii="Arial" w:hAnsi="Arial" w:cs="Arial"/>
          <w:b/>
          <w:bCs/>
          <w:iCs/>
          <w:sz w:val="24"/>
          <w:szCs w:val="24"/>
        </w:rPr>
        <w:t>iteraturas Anne Jaeschke</w:t>
      </w:r>
    </w:p>
    <w:p w14:paraId="619A0B02" w14:textId="77777777" w:rsidR="00921BC1" w:rsidRDefault="00921BC1" w:rsidP="002F13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4FA71E52" w14:textId="747B92FD" w:rsidR="00B4338C" w:rsidRDefault="00921BC1" w:rsidP="002F13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La actividad, que permite al alumnado ser partícipe de un premio de prestigio internacional, es una buena muestra de la vitalidad de este grado universitario</w:t>
      </w:r>
    </w:p>
    <w:p w14:paraId="4B073968" w14:textId="77777777" w:rsidR="002817FF" w:rsidRDefault="002817FF" w:rsidP="00B4338C">
      <w:pPr>
        <w:pStyle w:val="Textosinformato"/>
        <w:spacing w:line="288" w:lineRule="auto"/>
        <w:ind w:left="851" w:right="709"/>
        <w:rPr>
          <w:rFonts w:ascii="Arial" w:hAnsi="Arial" w:cs="Arial"/>
          <w:b/>
          <w:bCs/>
          <w:iCs/>
          <w:sz w:val="24"/>
          <w:szCs w:val="24"/>
        </w:rPr>
      </w:pPr>
    </w:p>
    <w:p w14:paraId="6B8B7354" w14:textId="18C3165F" w:rsidR="0000564C" w:rsidRDefault="00935356" w:rsidP="0000564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 w:rsidRPr="003D7D62">
        <w:rPr>
          <w:rFonts w:ascii="Arial" w:hAnsi="Arial" w:cs="Arial"/>
          <w:b/>
          <w:bCs/>
        </w:rPr>
        <w:t xml:space="preserve">Oviedo/Uviéu, </w:t>
      </w:r>
      <w:r w:rsidR="0000564C">
        <w:rPr>
          <w:rFonts w:ascii="Arial" w:hAnsi="Arial" w:cs="Arial"/>
          <w:b/>
          <w:bCs/>
        </w:rPr>
        <w:t>3</w:t>
      </w:r>
      <w:r w:rsidR="00D27E2D">
        <w:rPr>
          <w:rFonts w:ascii="Arial" w:hAnsi="Arial" w:cs="Arial"/>
          <w:b/>
          <w:bCs/>
        </w:rPr>
        <w:t>0</w:t>
      </w:r>
      <w:r w:rsidR="00EC237E">
        <w:rPr>
          <w:rFonts w:ascii="Arial" w:hAnsi="Arial" w:cs="Arial"/>
          <w:b/>
          <w:bCs/>
        </w:rPr>
        <w:t xml:space="preserve"> </w:t>
      </w:r>
      <w:r w:rsidR="001924D6">
        <w:rPr>
          <w:rFonts w:ascii="Arial" w:hAnsi="Arial" w:cs="Arial"/>
          <w:b/>
          <w:bCs/>
        </w:rPr>
        <w:t>de marzo</w:t>
      </w:r>
      <w:r w:rsidRPr="003D7D62">
        <w:rPr>
          <w:rFonts w:ascii="Arial" w:hAnsi="Arial" w:cs="Arial"/>
          <w:b/>
          <w:bCs/>
        </w:rPr>
        <w:t xml:space="preserve"> de 2023.–</w:t>
      </w:r>
      <w:r w:rsidR="00F53F92">
        <w:rPr>
          <w:rFonts w:ascii="Arial" w:hAnsi="Arial" w:cs="Arial"/>
          <w:b/>
          <w:bCs/>
        </w:rPr>
        <w:t xml:space="preserve"> </w:t>
      </w:r>
      <w:r w:rsidR="001924D6">
        <w:rPr>
          <w:rFonts w:ascii="Arial" w:hAnsi="Arial" w:cs="Arial"/>
          <w:b/>
          <w:bCs/>
        </w:rPr>
        <w:t xml:space="preserve"> </w:t>
      </w:r>
      <w:r w:rsidR="00A90759">
        <w:rPr>
          <w:rFonts w:ascii="Arial" w:hAnsi="Arial" w:cs="Arial"/>
          <w:bCs/>
        </w:rPr>
        <w:t xml:space="preserve">La Universidad de Oviedo </w:t>
      </w:r>
      <w:r w:rsidR="00D27E2D">
        <w:rPr>
          <w:rFonts w:ascii="Arial" w:hAnsi="Arial" w:cs="Arial"/>
          <w:bCs/>
        </w:rPr>
        <w:t>ha participado por segundo año consecutivo en el Premio Goncourt: La elección de España, que organiza la Embajada de España. En esta ocasión, la universidad asturiana ha estado</w:t>
      </w:r>
      <w:r w:rsidR="00D27E2D" w:rsidRPr="00D27E2D">
        <w:rPr>
          <w:rFonts w:ascii="Arial" w:hAnsi="Arial" w:cs="Arial"/>
          <w:bCs/>
        </w:rPr>
        <w:t xml:space="preserve"> representada por la alumna del </w:t>
      </w:r>
      <w:r w:rsidR="00BF6C3D">
        <w:rPr>
          <w:rFonts w:ascii="Arial" w:hAnsi="Arial" w:cs="Arial"/>
          <w:bCs/>
        </w:rPr>
        <w:t>g</w:t>
      </w:r>
      <w:r w:rsidR="00D27E2D" w:rsidRPr="00D27E2D">
        <w:rPr>
          <w:rFonts w:ascii="Arial" w:hAnsi="Arial" w:cs="Arial"/>
          <w:bCs/>
        </w:rPr>
        <w:t xml:space="preserve">rado en Lenguas </w:t>
      </w:r>
      <w:r w:rsidR="00BF6C3D">
        <w:rPr>
          <w:rFonts w:ascii="Arial" w:hAnsi="Arial" w:cs="Arial"/>
          <w:bCs/>
        </w:rPr>
        <w:t>M</w:t>
      </w:r>
      <w:r w:rsidR="00D27E2D" w:rsidRPr="00D27E2D">
        <w:rPr>
          <w:rFonts w:ascii="Arial" w:hAnsi="Arial" w:cs="Arial"/>
          <w:bCs/>
        </w:rPr>
        <w:t xml:space="preserve">odernas y sus </w:t>
      </w:r>
      <w:r w:rsidR="00BF6C3D">
        <w:rPr>
          <w:rFonts w:ascii="Arial" w:hAnsi="Arial" w:cs="Arial"/>
          <w:bCs/>
        </w:rPr>
        <w:t>Li</w:t>
      </w:r>
      <w:r w:rsidR="00D27E2D" w:rsidRPr="00D27E2D">
        <w:rPr>
          <w:rFonts w:ascii="Arial" w:hAnsi="Arial" w:cs="Arial"/>
          <w:bCs/>
        </w:rPr>
        <w:t>teraturas Anne Jaeschke. Esta actividad</w:t>
      </w:r>
      <w:r w:rsidR="00D27E2D">
        <w:rPr>
          <w:rFonts w:ascii="Arial" w:hAnsi="Arial" w:cs="Arial"/>
          <w:bCs/>
        </w:rPr>
        <w:t xml:space="preserve">, que </w:t>
      </w:r>
      <w:r w:rsidR="00D27E2D" w:rsidRPr="00D27E2D">
        <w:rPr>
          <w:rFonts w:ascii="Arial" w:hAnsi="Arial" w:cs="Arial"/>
          <w:bCs/>
        </w:rPr>
        <w:t xml:space="preserve">permite a los estudiantes ser los partícipes activos de un premio de gran prestigio internacional </w:t>
      </w:r>
      <w:r w:rsidR="00D27E2D">
        <w:rPr>
          <w:rFonts w:ascii="Arial" w:hAnsi="Arial" w:cs="Arial"/>
          <w:bCs/>
        </w:rPr>
        <w:t>y que</w:t>
      </w:r>
      <w:r w:rsidR="00D27E2D" w:rsidRPr="00D27E2D">
        <w:rPr>
          <w:rFonts w:ascii="Arial" w:hAnsi="Arial" w:cs="Arial"/>
          <w:bCs/>
        </w:rPr>
        <w:t xml:space="preserve"> les acerca a las literaturas francófonas más contemporáneas y vivas, es una buena muestra de la vitalidad de </w:t>
      </w:r>
      <w:r w:rsidR="00D27E2D">
        <w:rPr>
          <w:rFonts w:ascii="Arial" w:hAnsi="Arial" w:cs="Arial"/>
          <w:bCs/>
        </w:rPr>
        <w:t>este grado universitario.</w:t>
      </w:r>
    </w:p>
    <w:p w14:paraId="409DF71C" w14:textId="7D42D61D" w:rsidR="00A90759" w:rsidRDefault="00A90759" w:rsidP="0000564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p w14:paraId="6015D982" w14:textId="7A6965EF" w:rsidR="00D27E2D" w:rsidRDefault="00D27E2D" w:rsidP="00D27E2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 w:rsidRPr="00D27E2D">
        <w:rPr>
          <w:rFonts w:ascii="Arial" w:hAnsi="Arial" w:cs="Arial"/>
          <w:bCs/>
        </w:rPr>
        <w:t xml:space="preserve">El fallo </w:t>
      </w:r>
      <w:r>
        <w:rPr>
          <w:rFonts w:ascii="Arial" w:hAnsi="Arial" w:cs="Arial"/>
          <w:bCs/>
        </w:rPr>
        <w:t xml:space="preserve">de la edición 2022 de este premio </w:t>
      </w:r>
      <w:r w:rsidRPr="00D27E2D">
        <w:rPr>
          <w:rFonts w:ascii="Arial" w:hAnsi="Arial" w:cs="Arial"/>
          <w:bCs/>
        </w:rPr>
        <w:t xml:space="preserve">se dio a conocer </w:t>
      </w:r>
      <w:r>
        <w:rPr>
          <w:rFonts w:ascii="Arial" w:hAnsi="Arial" w:cs="Arial"/>
          <w:bCs/>
        </w:rPr>
        <w:t>el</w:t>
      </w:r>
      <w:r w:rsidRPr="00D27E2D">
        <w:rPr>
          <w:rFonts w:ascii="Arial" w:hAnsi="Arial" w:cs="Arial"/>
          <w:bCs/>
        </w:rPr>
        <w:t xml:space="preserve"> 28 de marzo, en la sede madrileña del Instituto Francés</w:t>
      </w:r>
      <w:r>
        <w:rPr>
          <w:rFonts w:ascii="Arial" w:hAnsi="Arial" w:cs="Arial"/>
          <w:bCs/>
        </w:rPr>
        <w:t>. L</w:t>
      </w:r>
      <w:r w:rsidRPr="00D27E2D">
        <w:rPr>
          <w:rFonts w:ascii="Arial" w:hAnsi="Arial" w:cs="Arial"/>
          <w:bCs/>
        </w:rPr>
        <w:t xml:space="preserve">a novela </w:t>
      </w:r>
      <w:r w:rsidRPr="00D27E2D">
        <w:rPr>
          <w:rFonts w:ascii="Arial" w:hAnsi="Arial" w:cs="Arial"/>
          <w:bCs/>
          <w:i/>
        </w:rPr>
        <w:t>Le mage du Kremlin</w:t>
      </w:r>
      <w:r>
        <w:rPr>
          <w:rFonts w:ascii="Arial" w:hAnsi="Arial" w:cs="Arial"/>
          <w:bCs/>
          <w:i/>
        </w:rPr>
        <w:t>,</w:t>
      </w:r>
      <w:r w:rsidRPr="00D27E2D">
        <w:rPr>
          <w:rFonts w:ascii="Arial" w:hAnsi="Arial" w:cs="Arial"/>
          <w:bCs/>
        </w:rPr>
        <w:t xml:space="preserve"> de Giulano da Empoli</w:t>
      </w:r>
      <w:r>
        <w:rPr>
          <w:rFonts w:ascii="Arial" w:hAnsi="Arial" w:cs="Arial"/>
          <w:bCs/>
        </w:rPr>
        <w:t xml:space="preserve">, resultó </w:t>
      </w:r>
      <w:r w:rsidRPr="00D27E2D">
        <w:rPr>
          <w:rFonts w:ascii="Arial" w:hAnsi="Arial" w:cs="Arial"/>
          <w:bCs/>
        </w:rPr>
        <w:t xml:space="preserve">ganadora de la versión española del Premio Goncourt. Esta obra competía con </w:t>
      </w:r>
      <w:r w:rsidRPr="00D27E2D">
        <w:rPr>
          <w:rFonts w:ascii="Arial" w:hAnsi="Arial" w:cs="Arial"/>
          <w:bCs/>
          <w:i/>
        </w:rPr>
        <w:t>Vivre vite</w:t>
      </w:r>
      <w:r>
        <w:rPr>
          <w:rFonts w:ascii="Arial" w:hAnsi="Arial" w:cs="Arial"/>
          <w:bCs/>
          <w:i/>
        </w:rPr>
        <w:t>,</w:t>
      </w:r>
      <w:r w:rsidRPr="00D27E2D">
        <w:rPr>
          <w:rFonts w:ascii="Arial" w:hAnsi="Arial" w:cs="Arial"/>
          <w:bCs/>
        </w:rPr>
        <w:t xml:space="preserve"> de Brigitte Giraud (actual premio Goncourt</w:t>
      </w:r>
      <w:r w:rsidRPr="00D27E2D">
        <w:rPr>
          <w:rFonts w:ascii="Arial" w:hAnsi="Arial" w:cs="Arial"/>
          <w:bCs/>
          <w:i/>
        </w:rPr>
        <w:t>), Les Presque soeurs</w:t>
      </w:r>
      <w:r>
        <w:rPr>
          <w:rFonts w:ascii="Arial" w:hAnsi="Arial" w:cs="Arial"/>
          <w:bCs/>
          <w:i/>
        </w:rPr>
        <w:t>,</w:t>
      </w:r>
      <w:r w:rsidRPr="00D27E2D">
        <w:rPr>
          <w:rFonts w:ascii="Arial" w:hAnsi="Arial" w:cs="Arial"/>
          <w:bCs/>
        </w:rPr>
        <w:t xml:space="preserve"> de Cloé Korman</w:t>
      </w:r>
      <w:r>
        <w:rPr>
          <w:rFonts w:ascii="Arial" w:hAnsi="Arial" w:cs="Arial"/>
          <w:bCs/>
        </w:rPr>
        <w:t>,</w:t>
      </w:r>
      <w:r w:rsidRPr="00D27E2D">
        <w:rPr>
          <w:rFonts w:ascii="Arial" w:hAnsi="Arial" w:cs="Arial"/>
          <w:bCs/>
        </w:rPr>
        <w:t xml:space="preserve"> y </w:t>
      </w:r>
      <w:r w:rsidRPr="00D27E2D">
        <w:rPr>
          <w:rFonts w:ascii="Arial" w:hAnsi="Arial" w:cs="Arial"/>
          <w:bCs/>
          <w:i/>
        </w:rPr>
        <w:t>Somme humaine</w:t>
      </w:r>
      <w:r>
        <w:rPr>
          <w:rFonts w:ascii="Arial" w:hAnsi="Arial" w:cs="Arial"/>
          <w:bCs/>
          <w:i/>
        </w:rPr>
        <w:t>,</w:t>
      </w:r>
      <w:r w:rsidRPr="00D27E2D">
        <w:rPr>
          <w:rFonts w:ascii="Arial" w:hAnsi="Arial" w:cs="Arial"/>
          <w:bCs/>
        </w:rPr>
        <w:t xml:space="preserve"> de Makenzy Orcel.</w:t>
      </w:r>
    </w:p>
    <w:p w14:paraId="2C9B6577" w14:textId="77777777" w:rsidR="00D27E2D" w:rsidRPr="00D27E2D" w:rsidRDefault="00D27E2D" w:rsidP="00D27E2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p w14:paraId="1C7D92D4" w14:textId="38608E07" w:rsidR="00D27E2D" w:rsidRDefault="00D27E2D" w:rsidP="00D27E2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estudiantado </w:t>
      </w:r>
      <w:r w:rsidRPr="00D27E2D">
        <w:rPr>
          <w:rFonts w:ascii="Arial" w:hAnsi="Arial" w:cs="Arial"/>
          <w:bCs/>
        </w:rPr>
        <w:t xml:space="preserve">representante de las Universidades de Valencia, Granada, Valladolid, Oviedo, La Laguna y la Autónoma de Madrid, presididos por el escritor Javier Moro y asesorados por las escritoras Camille Laurens y Paule Constant, en representación de la Academia Goncourt, eligieron el libro de Giulano da Empoli por su interés en el contexto actual, así como su admirable reflexión geopolítica y filosófica. </w:t>
      </w:r>
    </w:p>
    <w:p w14:paraId="47771E41" w14:textId="77777777" w:rsidR="00D27E2D" w:rsidRDefault="00D27E2D" w:rsidP="00D27E2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p w14:paraId="41464D22" w14:textId="6BF18E0B" w:rsidR="00D27E2D" w:rsidRDefault="00D27E2D" w:rsidP="00D27E2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 w:rsidRPr="00D27E2D">
        <w:rPr>
          <w:rFonts w:ascii="Arial" w:hAnsi="Arial" w:cs="Arial"/>
          <w:bCs/>
        </w:rPr>
        <w:t xml:space="preserve">Esta novela que cuenta la historia de un asesor de Vladimir Putín nos adentra en la Rusia del poder oscuro y desmesurado, de un sistema que recurre a una mediatización a ultranza, de los juegos de influencia entre los cortesanos del </w:t>
      </w:r>
      <w:r w:rsidRPr="00D27E2D">
        <w:rPr>
          <w:rFonts w:ascii="Arial" w:hAnsi="Arial" w:cs="Arial"/>
          <w:bCs/>
          <w:i/>
        </w:rPr>
        <w:t>zar</w:t>
      </w:r>
      <w:r w:rsidRPr="00D27E2D">
        <w:rPr>
          <w:rFonts w:ascii="Arial" w:hAnsi="Arial" w:cs="Arial"/>
          <w:bCs/>
        </w:rPr>
        <w:t xml:space="preserve"> y los oligarcas. La editora de Seix Barral, presente en la ceremonia, anunció en este acto que en breve saldrá a la venta la traducción española del libro. Además de la erudición del escritor italosuizo, subrayó “la gran fuerza histórica y literaria” de una novela capaz de adentrar al lector en “las mentes </w:t>
      </w:r>
      <w:r w:rsidRPr="00D27E2D">
        <w:rPr>
          <w:rFonts w:ascii="Arial" w:hAnsi="Arial" w:cs="Arial"/>
          <w:bCs/>
        </w:rPr>
        <w:lastRenderedPageBreak/>
        <w:t>despiadadas de aquellos que deciden el destino de millones de personas” y ejercen el poder sin escrúpulos.</w:t>
      </w:r>
    </w:p>
    <w:p w14:paraId="1633C50B" w14:textId="77777777" w:rsidR="00D27E2D" w:rsidRPr="00D27E2D" w:rsidRDefault="00D27E2D" w:rsidP="00D27E2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p w14:paraId="4109E353" w14:textId="781EDACF" w:rsidR="00D27E2D" w:rsidRDefault="00D27E2D" w:rsidP="00D27E2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 w:rsidRPr="00D27E2D">
        <w:rPr>
          <w:rFonts w:ascii="Arial" w:hAnsi="Arial" w:cs="Arial"/>
          <w:bCs/>
        </w:rPr>
        <w:t xml:space="preserve">Javier Moro resaltó el carácter francófono del Premio Goncourt, haciendo alusión a uno de los cuatro finalistas, el escritor haitiano Makenzy Orcel. Por su parte, la académica y escritora Paule Constant insistió sobre la apertura a otras lenguas y culturas. Recordó que sin las aportaciones de los 36 países que eligen su Premio Goncourt, </w:t>
      </w:r>
      <w:r>
        <w:rPr>
          <w:rFonts w:ascii="Arial" w:hAnsi="Arial" w:cs="Arial"/>
          <w:bCs/>
        </w:rPr>
        <w:t>e</w:t>
      </w:r>
      <w:r w:rsidRPr="00D27E2D">
        <w:rPr>
          <w:rFonts w:ascii="Arial" w:hAnsi="Arial" w:cs="Arial"/>
          <w:bCs/>
        </w:rPr>
        <w:t>ste no tendría la vitalidad que demuestra tener, desde su creación por Edmond de Goncourt en 1896.</w:t>
      </w:r>
    </w:p>
    <w:p w14:paraId="32AA953E" w14:textId="77777777" w:rsidR="00D27E2D" w:rsidRPr="00D27E2D" w:rsidRDefault="00D27E2D" w:rsidP="00D27E2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p w14:paraId="3362B60E" w14:textId="08E44924" w:rsidR="00D27E2D" w:rsidRDefault="00D27E2D" w:rsidP="00D27E2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 w:rsidRPr="00D27E2D">
        <w:rPr>
          <w:rFonts w:ascii="Arial" w:hAnsi="Arial" w:cs="Arial"/>
          <w:bCs/>
        </w:rPr>
        <w:t>Tanto Éric Tallon, consejero cultural de la Embajada de Francia y director general del Instituto Francés, como Javier Moro y Paule Constant</w:t>
      </w:r>
      <w:r>
        <w:rPr>
          <w:rFonts w:ascii="Arial" w:hAnsi="Arial" w:cs="Arial"/>
          <w:bCs/>
        </w:rPr>
        <w:t>,</w:t>
      </w:r>
      <w:r w:rsidRPr="00D27E2D">
        <w:rPr>
          <w:rFonts w:ascii="Arial" w:hAnsi="Arial" w:cs="Arial"/>
          <w:bCs/>
        </w:rPr>
        <w:t xml:space="preserve"> destacaron el alto nivel demostrado por los estudiantes en el análisis de las cuatro obras finalistas y su completo compromiso. En particular, Paule Constant felicitó a los profesores por su labor de formación en la crítica literaria y su capacidad, al mismo tiempo, para independizar a sus alumnos y alumnas, enseñarles a “separarse de ellos” y forjarse así una opinión personal. Los estudiantes, concluy</w:t>
      </w:r>
      <w:r>
        <w:rPr>
          <w:rFonts w:ascii="Arial" w:hAnsi="Arial" w:cs="Arial"/>
          <w:bCs/>
        </w:rPr>
        <w:t>ó</w:t>
      </w:r>
      <w:r w:rsidRPr="00D27E2D">
        <w:rPr>
          <w:rFonts w:ascii="Arial" w:hAnsi="Arial" w:cs="Arial"/>
          <w:bCs/>
        </w:rPr>
        <w:t xml:space="preserve"> Paule Constant, actuaron como “grandes críticos”. Al terminar el fallo, los presidentes de las deliberaciones, los encargados culturales de la Embajada de Francia, los profesores y los alumnos fueron invitados por el embajador de Francia, Jean-Michel Casa, a almorzar en la Residencia de Francia.</w:t>
      </w:r>
    </w:p>
    <w:p w14:paraId="1C824893" w14:textId="77777777" w:rsidR="00D27E2D" w:rsidRPr="00D27E2D" w:rsidRDefault="00D27E2D" w:rsidP="00D27E2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p w14:paraId="2D452C3C" w14:textId="3051511E" w:rsidR="00400588" w:rsidRDefault="00D27E2D" w:rsidP="00921BC1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profesora de francés de la Universidad de Oviedo</w:t>
      </w:r>
      <w:r w:rsidR="00921BC1" w:rsidRPr="00921BC1">
        <w:rPr>
          <w:rFonts w:ascii="Arial" w:hAnsi="Arial" w:cs="Arial"/>
          <w:bCs/>
        </w:rPr>
        <w:t xml:space="preserve"> </w:t>
      </w:r>
      <w:r w:rsidR="00921BC1" w:rsidRPr="00D27E2D">
        <w:rPr>
          <w:rFonts w:ascii="Arial" w:hAnsi="Arial" w:cs="Arial"/>
          <w:bCs/>
        </w:rPr>
        <w:t>Dominique Ninanne</w:t>
      </w:r>
      <w:r w:rsidR="00F4335E">
        <w:rPr>
          <w:rFonts w:ascii="Arial" w:hAnsi="Arial" w:cs="Arial"/>
          <w:bCs/>
        </w:rPr>
        <w:t>, que ha organizado la actividad en la institución académica astuirana,</w:t>
      </w:r>
      <w:bookmarkStart w:id="0" w:name="_GoBack"/>
      <w:bookmarkEnd w:id="0"/>
      <w:r w:rsidR="00921BC1">
        <w:rPr>
          <w:rFonts w:ascii="Arial" w:hAnsi="Arial" w:cs="Arial"/>
          <w:bCs/>
        </w:rPr>
        <w:t xml:space="preserve"> recuerda que, d</w:t>
      </w:r>
      <w:r w:rsidRPr="00D27E2D">
        <w:rPr>
          <w:rFonts w:ascii="Arial" w:hAnsi="Arial" w:cs="Arial"/>
          <w:bCs/>
        </w:rPr>
        <w:t xml:space="preserve">esde el año 2017, España participa en el Premio Goncourt: La elección de España, que organizan </w:t>
      </w:r>
      <w:r w:rsidR="00921BC1">
        <w:rPr>
          <w:rFonts w:ascii="Arial" w:hAnsi="Arial" w:cs="Arial"/>
          <w:bCs/>
        </w:rPr>
        <w:t>e</w:t>
      </w:r>
      <w:r w:rsidRPr="00D27E2D">
        <w:rPr>
          <w:rFonts w:ascii="Arial" w:hAnsi="Arial" w:cs="Arial"/>
          <w:bCs/>
        </w:rPr>
        <w:t>l Instituto francés y la Embajada de Francia</w:t>
      </w:r>
      <w:r w:rsidR="00921BC1">
        <w:rPr>
          <w:rFonts w:ascii="Arial" w:hAnsi="Arial" w:cs="Arial"/>
          <w:bCs/>
        </w:rPr>
        <w:t xml:space="preserve"> y e</w:t>
      </w:r>
      <w:r w:rsidRPr="00D27E2D">
        <w:rPr>
          <w:rFonts w:ascii="Arial" w:hAnsi="Arial" w:cs="Arial"/>
          <w:bCs/>
        </w:rPr>
        <w:t xml:space="preserve">s la segunda vez consecutiva que la Universidad de Oviedo es </w:t>
      </w:r>
      <w:r>
        <w:rPr>
          <w:rFonts w:ascii="Arial" w:hAnsi="Arial" w:cs="Arial"/>
          <w:bCs/>
        </w:rPr>
        <w:t>seleccionad</w:t>
      </w:r>
      <w:r w:rsidR="00921BC1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.</w:t>
      </w:r>
    </w:p>
    <w:p w14:paraId="59750001" w14:textId="77777777" w:rsidR="00672DC9" w:rsidRDefault="00672DC9" w:rsidP="005E065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2692"/>
      </w:tblGrid>
      <w:tr w:rsidR="007F1A2A" w:rsidRPr="00671C29" w14:paraId="44E8DED9" w14:textId="77777777" w:rsidTr="00683500">
        <w:trPr>
          <w:jc w:val="center"/>
        </w:trPr>
        <w:tc>
          <w:tcPr>
            <w:tcW w:w="3218" w:type="dxa"/>
            <w:gridSpan w:val="2"/>
          </w:tcPr>
          <w:p w14:paraId="564B4280" w14:textId="77777777" w:rsidR="007F1A2A" w:rsidRPr="00671C29" w:rsidRDefault="007F1A2A" w:rsidP="005E0653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4"/>
          </w:tcPr>
          <w:p w14:paraId="2042FCCC" w14:textId="23E9E6ED" w:rsidR="007F1A2A" w:rsidRPr="00671C29" w:rsidRDefault="00F4335E" w:rsidP="005E0653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0" w:history="1">
              <w:r w:rsidR="007F1A2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</w:rPr>
                <w:t>www.uniovi.es</w:t>
              </w:r>
            </w:hyperlink>
          </w:p>
        </w:tc>
      </w:tr>
      <w:tr w:rsidR="007F1A2A" w:rsidRPr="00671C29" w14:paraId="108D381A" w14:textId="77777777" w:rsidTr="00683500">
        <w:trPr>
          <w:jc w:val="center"/>
        </w:trPr>
        <w:tc>
          <w:tcPr>
            <w:tcW w:w="556" w:type="dxa"/>
          </w:tcPr>
          <w:p w14:paraId="34BA0246" w14:textId="77777777" w:rsidR="007F1A2A" w:rsidRPr="00671C29" w:rsidRDefault="007F1A2A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D0722C3" wp14:editId="45CD95BD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5EF6104B" w14:textId="77777777" w:rsidR="007F1A2A" w:rsidRPr="00671C29" w:rsidRDefault="00F4335E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2" w:history="1">
              <w:r w:rsidR="007F1A2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u w:val="none"/>
                </w:rPr>
                <w:t>UniversidadOviedo</w:t>
              </w:r>
            </w:hyperlink>
          </w:p>
        </w:tc>
        <w:tc>
          <w:tcPr>
            <w:tcW w:w="584" w:type="dxa"/>
          </w:tcPr>
          <w:p w14:paraId="20DBF76C" w14:textId="77777777" w:rsidR="007F1A2A" w:rsidRPr="00671C29" w:rsidRDefault="007F1A2A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AF65A15" wp14:editId="57EAE372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31AFAC79" w14:textId="77777777" w:rsidR="007F1A2A" w:rsidRPr="00671C29" w:rsidRDefault="00F4335E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r w:rsidR="007F1A2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u w:val="none"/>
                </w:rPr>
                <w:t>uniovi_info</w:t>
              </w:r>
            </w:hyperlink>
          </w:p>
        </w:tc>
        <w:tc>
          <w:tcPr>
            <w:tcW w:w="572" w:type="dxa"/>
          </w:tcPr>
          <w:p w14:paraId="3B786750" w14:textId="77777777" w:rsidR="007F1A2A" w:rsidRPr="00671C29" w:rsidRDefault="007F1A2A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9246427" wp14:editId="342320E8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15203B3C" w14:textId="77777777" w:rsidR="007F1A2A" w:rsidRPr="00671C29" w:rsidRDefault="00F4335E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r w:rsidR="007F1A2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u w:val="none"/>
                </w:rPr>
                <w:t>Universidad de Oviedo</w:t>
              </w:r>
            </w:hyperlink>
          </w:p>
        </w:tc>
      </w:tr>
      <w:tr w:rsidR="007F1A2A" w:rsidRPr="00671C29" w14:paraId="5F8ADB2C" w14:textId="77777777" w:rsidTr="00683500">
        <w:trPr>
          <w:jc w:val="center"/>
        </w:trPr>
        <w:tc>
          <w:tcPr>
            <w:tcW w:w="556" w:type="dxa"/>
          </w:tcPr>
          <w:p w14:paraId="14AE05FB" w14:textId="77777777" w:rsidR="007F1A2A" w:rsidRPr="00671C29" w:rsidRDefault="007F1A2A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2B23DF8" wp14:editId="4B003D31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73281B10" w14:textId="77777777" w:rsidR="007F1A2A" w:rsidRPr="00671C29" w:rsidRDefault="00F4335E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8" w:history="1">
              <w:r w:rsidR="007F1A2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u w:val="none"/>
                </w:rPr>
                <w:t>universidad_de_oviedo</w:t>
              </w:r>
            </w:hyperlink>
          </w:p>
        </w:tc>
        <w:tc>
          <w:tcPr>
            <w:tcW w:w="584" w:type="dxa"/>
          </w:tcPr>
          <w:p w14:paraId="64A32D72" w14:textId="77777777" w:rsidR="007F1A2A" w:rsidRPr="00671C29" w:rsidRDefault="007F1A2A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338626E" wp14:editId="052509CE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63135956" w14:textId="77777777" w:rsidR="007F1A2A" w:rsidRPr="00671C29" w:rsidRDefault="00F4335E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0" w:history="1">
              <w:r w:rsidR="007F1A2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u w:val="none"/>
                </w:rPr>
                <w:t>uniovi</w:t>
              </w:r>
            </w:hyperlink>
          </w:p>
        </w:tc>
        <w:tc>
          <w:tcPr>
            <w:tcW w:w="572" w:type="dxa"/>
          </w:tcPr>
          <w:p w14:paraId="785719CC" w14:textId="77777777" w:rsidR="007F1A2A" w:rsidRPr="00671C29" w:rsidRDefault="007F1A2A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8F5D044" wp14:editId="0943B5E5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408593FB" w14:textId="77777777" w:rsidR="007F1A2A" w:rsidRPr="00671C29" w:rsidRDefault="00F4335E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2" w:history="1">
              <w:r w:rsidR="007F1A2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u w:val="none"/>
                </w:rPr>
                <w:t>uniovi</w:t>
              </w:r>
            </w:hyperlink>
          </w:p>
        </w:tc>
      </w:tr>
    </w:tbl>
    <w:p w14:paraId="02A807F9" w14:textId="77777777" w:rsidR="00886D25" w:rsidRPr="00624433" w:rsidRDefault="00886D25" w:rsidP="005E065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</w:rPr>
      </w:pPr>
    </w:p>
    <w:p w14:paraId="1AF81F82" w14:textId="77777777" w:rsidR="00DF1F9F" w:rsidRDefault="00DF1F9F" w:rsidP="005E0653">
      <w:pPr>
        <w:pStyle w:val="Piedepgina"/>
        <w:ind w:left="-1134"/>
        <w:jc w:val="both"/>
        <w:rPr>
          <w:sz w:val="6"/>
          <w:szCs w:val="6"/>
        </w:rPr>
      </w:pPr>
    </w:p>
    <w:sectPr w:rsidR="00DF1F9F">
      <w:headerReference w:type="default" r:id="rId23"/>
      <w:footerReference w:type="default" r:id="rId24"/>
      <w:pgSz w:w="11906" w:h="16838"/>
      <w:pgMar w:top="1417" w:right="849" w:bottom="2127" w:left="709" w:header="397" w:footer="17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66B39" w14:textId="77777777" w:rsidR="00025356" w:rsidRDefault="00025356">
      <w:pPr>
        <w:spacing w:after="0" w:line="240" w:lineRule="auto"/>
      </w:pPr>
      <w:r>
        <w:separator/>
      </w:r>
    </w:p>
  </w:endnote>
  <w:endnote w:type="continuationSeparator" w:id="0">
    <w:p w14:paraId="79EDA121" w14:textId="77777777" w:rsidR="00025356" w:rsidRDefault="00025356">
      <w:pPr>
        <w:spacing w:after="0" w:line="240" w:lineRule="auto"/>
      </w:pPr>
      <w:r>
        <w:continuationSeparator/>
      </w:r>
    </w:p>
  </w:endnote>
  <w:endnote w:type="continuationNotice" w:id="1">
    <w:p w14:paraId="64B35F72" w14:textId="77777777" w:rsidR="00025356" w:rsidRDefault="000253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Borders>
        <w:top w:val="single" w:sz="4" w:space="0" w:color="A6A6A6"/>
      </w:tblBorders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DF1F9F" w14:paraId="2C5F1D05" w14:textId="77777777">
      <w:tc>
        <w:tcPr>
          <w:tcW w:w="5825" w:type="dxa"/>
          <w:tcBorders>
            <w:top w:val="single" w:sz="4" w:space="0" w:color="A6A6A6"/>
          </w:tcBorders>
          <w:shd w:val="clear" w:color="auto" w:fill="auto"/>
          <w:vAlign w:val="center"/>
        </w:tcPr>
        <w:p w14:paraId="186EC8D7" w14:textId="77777777" w:rsidR="00DF1F9F" w:rsidRDefault="00935356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shd w:val="clear" w:color="auto" w:fill="auto"/>
          <w:vAlign w:val="center"/>
        </w:tcPr>
        <w:p w14:paraId="6D1B963D" w14:textId="77777777" w:rsidR="00DF1F9F" w:rsidRDefault="00DF1F9F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shd w:val="clear" w:color="auto" w:fill="auto"/>
          <w:vAlign w:val="center"/>
        </w:tcPr>
        <w:p w14:paraId="565F9835" w14:textId="77777777" w:rsidR="00DF1F9F" w:rsidRDefault="00935356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57E914A5" w14:textId="77777777" w:rsidR="00DF1F9F" w:rsidRDefault="00DF1F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1F42F" w14:textId="77777777" w:rsidR="00025356" w:rsidRDefault="00025356">
      <w:pPr>
        <w:spacing w:after="0" w:line="240" w:lineRule="auto"/>
      </w:pPr>
      <w:r>
        <w:separator/>
      </w:r>
    </w:p>
  </w:footnote>
  <w:footnote w:type="continuationSeparator" w:id="0">
    <w:p w14:paraId="47F1E2FE" w14:textId="77777777" w:rsidR="00025356" w:rsidRDefault="00025356">
      <w:pPr>
        <w:spacing w:after="0" w:line="240" w:lineRule="auto"/>
      </w:pPr>
      <w:r>
        <w:continuationSeparator/>
      </w:r>
    </w:p>
  </w:footnote>
  <w:footnote w:type="continuationNotice" w:id="1">
    <w:p w14:paraId="3B1ED20D" w14:textId="77777777" w:rsidR="00025356" w:rsidRDefault="000253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679755286"/>
  <w:bookmarkEnd w:id="1"/>
  <w:p w14:paraId="018C915E" w14:textId="77777777" w:rsidR="00DF1F9F" w:rsidRDefault="004D5087">
    <w:pPr>
      <w:pStyle w:val="Encabezado"/>
    </w:pPr>
    <w:r>
      <w:object w:dxaOrig="8652" w:dyaOrig="1323" w14:anchorId="388792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3.4pt;height:84.5pt">
          <v:imagedata r:id="rId1" o:title=""/>
        </v:shape>
        <o:OLEObject Type="Embed" ProgID="Excel.Sheet.12" ShapeID="_x0000_i1025" DrawAspect="Content" ObjectID="_1741686803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9F"/>
    <w:rsid w:val="000011A6"/>
    <w:rsid w:val="0000564C"/>
    <w:rsid w:val="00011DCA"/>
    <w:rsid w:val="00025356"/>
    <w:rsid w:val="0004609B"/>
    <w:rsid w:val="00047A85"/>
    <w:rsid w:val="00072E6A"/>
    <w:rsid w:val="000B7ABB"/>
    <w:rsid w:val="000C453E"/>
    <w:rsid w:val="000E09DC"/>
    <w:rsid w:val="000F046C"/>
    <w:rsid w:val="000F4BDD"/>
    <w:rsid w:val="000F68C0"/>
    <w:rsid w:val="00132510"/>
    <w:rsid w:val="00136242"/>
    <w:rsid w:val="0013744D"/>
    <w:rsid w:val="001839DB"/>
    <w:rsid w:val="001924D6"/>
    <w:rsid w:val="00195F77"/>
    <w:rsid w:val="001A4112"/>
    <w:rsid w:val="001D3475"/>
    <w:rsid w:val="001E6434"/>
    <w:rsid w:val="0023032C"/>
    <w:rsid w:val="00230EB7"/>
    <w:rsid w:val="0023335F"/>
    <w:rsid w:val="00245319"/>
    <w:rsid w:val="00252743"/>
    <w:rsid w:val="002551AA"/>
    <w:rsid w:val="002817FF"/>
    <w:rsid w:val="0028711B"/>
    <w:rsid w:val="002A0335"/>
    <w:rsid w:val="002A147C"/>
    <w:rsid w:val="002B0C3E"/>
    <w:rsid w:val="002B4D53"/>
    <w:rsid w:val="002C351B"/>
    <w:rsid w:val="002C4626"/>
    <w:rsid w:val="002C48D5"/>
    <w:rsid w:val="002E1CBE"/>
    <w:rsid w:val="002F13F4"/>
    <w:rsid w:val="002F3F30"/>
    <w:rsid w:val="003068A0"/>
    <w:rsid w:val="00311F2C"/>
    <w:rsid w:val="00340F23"/>
    <w:rsid w:val="0035579A"/>
    <w:rsid w:val="003755A1"/>
    <w:rsid w:val="00376BF5"/>
    <w:rsid w:val="003A0A99"/>
    <w:rsid w:val="003B1858"/>
    <w:rsid w:val="003B7C67"/>
    <w:rsid w:val="003C4C0B"/>
    <w:rsid w:val="003C6B21"/>
    <w:rsid w:val="003D7D62"/>
    <w:rsid w:val="003E0895"/>
    <w:rsid w:val="00400588"/>
    <w:rsid w:val="00412428"/>
    <w:rsid w:val="00422D72"/>
    <w:rsid w:val="004303F4"/>
    <w:rsid w:val="00444220"/>
    <w:rsid w:val="00454CFF"/>
    <w:rsid w:val="00457BAF"/>
    <w:rsid w:val="0049249D"/>
    <w:rsid w:val="004C3381"/>
    <w:rsid w:val="004C5654"/>
    <w:rsid w:val="004C6AEB"/>
    <w:rsid w:val="004D5087"/>
    <w:rsid w:val="00524B84"/>
    <w:rsid w:val="005257C9"/>
    <w:rsid w:val="00554F66"/>
    <w:rsid w:val="005633EF"/>
    <w:rsid w:val="005706D4"/>
    <w:rsid w:val="00575F64"/>
    <w:rsid w:val="00577224"/>
    <w:rsid w:val="005966B9"/>
    <w:rsid w:val="005C0C6F"/>
    <w:rsid w:val="005D3698"/>
    <w:rsid w:val="005D7390"/>
    <w:rsid w:val="005E0653"/>
    <w:rsid w:val="005E2A85"/>
    <w:rsid w:val="005F3358"/>
    <w:rsid w:val="00603A0D"/>
    <w:rsid w:val="00607E47"/>
    <w:rsid w:val="0061429D"/>
    <w:rsid w:val="00624433"/>
    <w:rsid w:val="00634B0A"/>
    <w:rsid w:val="00644417"/>
    <w:rsid w:val="0065228B"/>
    <w:rsid w:val="006532FE"/>
    <w:rsid w:val="006724E8"/>
    <w:rsid w:val="00672DC9"/>
    <w:rsid w:val="00690109"/>
    <w:rsid w:val="00692827"/>
    <w:rsid w:val="006A2E58"/>
    <w:rsid w:val="006A4973"/>
    <w:rsid w:val="006D4C97"/>
    <w:rsid w:val="006D76A4"/>
    <w:rsid w:val="0071414A"/>
    <w:rsid w:val="00714A81"/>
    <w:rsid w:val="007152E6"/>
    <w:rsid w:val="00726A98"/>
    <w:rsid w:val="00733077"/>
    <w:rsid w:val="00735D6B"/>
    <w:rsid w:val="0074033C"/>
    <w:rsid w:val="00754D70"/>
    <w:rsid w:val="00756964"/>
    <w:rsid w:val="00770D99"/>
    <w:rsid w:val="007926AF"/>
    <w:rsid w:val="007937C1"/>
    <w:rsid w:val="00795DD6"/>
    <w:rsid w:val="007B0F8A"/>
    <w:rsid w:val="007D54F3"/>
    <w:rsid w:val="007E1047"/>
    <w:rsid w:val="007E2AF0"/>
    <w:rsid w:val="007F1A2A"/>
    <w:rsid w:val="007F277E"/>
    <w:rsid w:val="008000EF"/>
    <w:rsid w:val="00805E6C"/>
    <w:rsid w:val="00822C5E"/>
    <w:rsid w:val="008355BD"/>
    <w:rsid w:val="00842325"/>
    <w:rsid w:val="00844F47"/>
    <w:rsid w:val="00877C91"/>
    <w:rsid w:val="008855B4"/>
    <w:rsid w:val="00886D25"/>
    <w:rsid w:val="008A31F8"/>
    <w:rsid w:val="008D2B1B"/>
    <w:rsid w:val="008D519A"/>
    <w:rsid w:val="009026BC"/>
    <w:rsid w:val="009042AA"/>
    <w:rsid w:val="00921BC1"/>
    <w:rsid w:val="00927E94"/>
    <w:rsid w:val="00935356"/>
    <w:rsid w:val="00964AE2"/>
    <w:rsid w:val="0099168E"/>
    <w:rsid w:val="009929DF"/>
    <w:rsid w:val="009B0559"/>
    <w:rsid w:val="009B2159"/>
    <w:rsid w:val="009D0705"/>
    <w:rsid w:val="009E3A1F"/>
    <w:rsid w:val="009E7805"/>
    <w:rsid w:val="009F31D5"/>
    <w:rsid w:val="00A034EA"/>
    <w:rsid w:val="00A12314"/>
    <w:rsid w:val="00A12B76"/>
    <w:rsid w:val="00A15D1E"/>
    <w:rsid w:val="00A205CD"/>
    <w:rsid w:val="00A30307"/>
    <w:rsid w:val="00A66000"/>
    <w:rsid w:val="00A83062"/>
    <w:rsid w:val="00A90759"/>
    <w:rsid w:val="00AA57E4"/>
    <w:rsid w:val="00AA5C61"/>
    <w:rsid w:val="00AC2D37"/>
    <w:rsid w:val="00AD164D"/>
    <w:rsid w:val="00AD4906"/>
    <w:rsid w:val="00B1032C"/>
    <w:rsid w:val="00B244FA"/>
    <w:rsid w:val="00B27BAB"/>
    <w:rsid w:val="00B37BFE"/>
    <w:rsid w:val="00B4338C"/>
    <w:rsid w:val="00B435F3"/>
    <w:rsid w:val="00B85DA0"/>
    <w:rsid w:val="00B87F6B"/>
    <w:rsid w:val="00B93E74"/>
    <w:rsid w:val="00BA235C"/>
    <w:rsid w:val="00BA7C9E"/>
    <w:rsid w:val="00BB0419"/>
    <w:rsid w:val="00BB1D51"/>
    <w:rsid w:val="00BB6433"/>
    <w:rsid w:val="00BC256E"/>
    <w:rsid w:val="00BF597F"/>
    <w:rsid w:val="00BF6C3D"/>
    <w:rsid w:val="00C175D7"/>
    <w:rsid w:val="00C303FA"/>
    <w:rsid w:val="00C3047E"/>
    <w:rsid w:val="00C4408D"/>
    <w:rsid w:val="00C57F36"/>
    <w:rsid w:val="00C64C08"/>
    <w:rsid w:val="00CC7779"/>
    <w:rsid w:val="00CE2607"/>
    <w:rsid w:val="00D0320F"/>
    <w:rsid w:val="00D27E2D"/>
    <w:rsid w:val="00D549FE"/>
    <w:rsid w:val="00D63518"/>
    <w:rsid w:val="00D6357B"/>
    <w:rsid w:val="00D71DFE"/>
    <w:rsid w:val="00DB4A32"/>
    <w:rsid w:val="00DC3088"/>
    <w:rsid w:val="00DD11EA"/>
    <w:rsid w:val="00DD1F37"/>
    <w:rsid w:val="00DE4710"/>
    <w:rsid w:val="00DE4A7F"/>
    <w:rsid w:val="00DF1F9F"/>
    <w:rsid w:val="00E12757"/>
    <w:rsid w:val="00E231D7"/>
    <w:rsid w:val="00E33702"/>
    <w:rsid w:val="00E51372"/>
    <w:rsid w:val="00E534B9"/>
    <w:rsid w:val="00E55425"/>
    <w:rsid w:val="00E65E63"/>
    <w:rsid w:val="00E85100"/>
    <w:rsid w:val="00E864CC"/>
    <w:rsid w:val="00E86811"/>
    <w:rsid w:val="00EA386D"/>
    <w:rsid w:val="00EB5A31"/>
    <w:rsid w:val="00EB5F11"/>
    <w:rsid w:val="00EC237E"/>
    <w:rsid w:val="00EF6A3F"/>
    <w:rsid w:val="00F02AFC"/>
    <w:rsid w:val="00F15396"/>
    <w:rsid w:val="00F2210E"/>
    <w:rsid w:val="00F261C6"/>
    <w:rsid w:val="00F3141D"/>
    <w:rsid w:val="00F404EC"/>
    <w:rsid w:val="00F4335E"/>
    <w:rsid w:val="00F53F92"/>
    <w:rsid w:val="00F61F72"/>
    <w:rsid w:val="00F66172"/>
    <w:rsid w:val="00F7435A"/>
    <w:rsid w:val="00F90B18"/>
    <w:rsid w:val="00F93792"/>
    <w:rsid w:val="00FA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49218B08"/>
  <w15:docId w15:val="{42706E1A-BA98-4421-B8B5-A11C997B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26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F35C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sid w:val="00A93A00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7B714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7B714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7B7141"/>
    <w:rPr>
      <w:b/>
      <w:bCs/>
      <w:lang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Calibri" w:cs="Aria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Revisin">
    <w:name w:val="Revision"/>
    <w:uiPriority w:val="99"/>
    <w:semiHidden/>
    <w:qFormat/>
    <w:rsid w:val="00D4755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B23CB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7B714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7B7141"/>
    <w:rPr>
      <w:b/>
      <w:bCs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77224"/>
    <w:rPr>
      <w:color w:val="0563C1" w:themeColor="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55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hyperlink" Target="https://www.instagram.com/universidad_de_oviedo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image" Target="media/image4.w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hyperlink" Target="https://www.tiktok.com/@uniovi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header" Target="header1.xml"/><Relationship Id="rId10" Type="http://schemas.openxmlformats.org/officeDocument/2006/relationships/hyperlink" Target="file:///C:\Users\Luis\AppData\Local\Microsoft\Windows\INetCache\Content.Outlook\7M53EHZX\www.uniovi.es" TargetMode="External"/><Relationship Id="rId19" Type="http://schemas.openxmlformats.org/officeDocument/2006/relationships/image" Target="media/image5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yperlink" Target="https://www.youtube.com/c/UniversidadOvied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Hoja_de_c_lculo_de_Microsoft_Excel.xlsx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22AB6-8BB3-48F0-9B99-9DEEDE1E39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7D0181-D0FB-40AA-9F53-E5ED87A94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456A5E-60C5-4F99-8E83-CD4F04E0C94F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a0db95ee-d9aa-4ce3-83b4-bed4a84aa364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a12e48f6-b466-48cf-b916-8a4ed9ee10f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7E73F5D-62C3-4CCE-9873-4C10A9E7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728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UNIOVI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JUAN PABLO ZARIQUIEGUI ASIAIN</cp:lastModifiedBy>
  <cp:revision>10</cp:revision>
  <cp:lastPrinted>2022-05-25T07:04:00Z</cp:lastPrinted>
  <dcterms:created xsi:type="dcterms:W3CDTF">2023-03-21T10:18:00Z</dcterms:created>
  <dcterms:modified xsi:type="dcterms:W3CDTF">2023-03-30T11:07:00Z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0x010100529B7F3B4BA0594199087A114ED34B56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SIP_Label_0c2abd79-57a9-4473-8700-c843f76a1e37_ActionId">
    <vt:lpwstr>c8bd301d-ec95-4c9e-8f1f-bafb20b93fd0</vt:lpwstr>
  </property>
  <property fmtid="{D5CDD505-2E9C-101B-9397-08002B2CF9AE}" pid="8" name="MSIP_Label_0c2abd79-57a9-4473-8700-c843f76a1e37_ContentBits">
    <vt:lpwstr>0</vt:lpwstr>
  </property>
  <property fmtid="{D5CDD505-2E9C-101B-9397-08002B2CF9AE}" pid="9" name="MSIP_Label_0c2abd79-57a9-4473-8700-c843f76a1e37_Enabled">
    <vt:lpwstr>true</vt:lpwstr>
  </property>
  <property fmtid="{D5CDD505-2E9C-101B-9397-08002B2CF9AE}" pid="10" name="MSIP_Label_0c2abd79-57a9-4473-8700-c843f76a1e37_Method">
    <vt:lpwstr>Privileged</vt:lpwstr>
  </property>
  <property fmtid="{D5CDD505-2E9C-101B-9397-08002B2CF9AE}" pid="11" name="MSIP_Label_0c2abd79-57a9-4473-8700-c843f76a1e37_Name">
    <vt:lpwstr>Internal</vt:lpwstr>
  </property>
  <property fmtid="{D5CDD505-2E9C-101B-9397-08002B2CF9AE}" pid="12" name="MSIP_Label_0c2abd79-57a9-4473-8700-c843f76a1e37_SetDate">
    <vt:lpwstr>2022-10-24T08:58:12Z</vt:lpwstr>
  </property>
  <property fmtid="{D5CDD505-2E9C-101B-9397-08002B2CF9AE}" pid="13" name="MSIP_Label_0c2abd79-57a9-4473-8700-c843f76a1e37_SiteId">
    <vt:lpwstr>35595a02-4d6d-44ac-99e1-f9ab4cd872db</vt:lpwstr>
  </property>
  <property fmtid="{D5CDD505-2E9C-101B-9397-08002B2CF9AE}" pid="14" name="ScaleCrop">
    <vt:bool>false</vt:bool>
  </property>
  <property fmtid="{D5CDD505-2E9C-101B-9397-08002B2CF9AE}" pid="15" name="ShareDoc">
    <vt:bool>false</vt:bool>
  </property>
</Properties>
</file>